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5280"/>
        <w:gridCol w:w="2065"/>
      </w:tblGrid>
      <w:tr w:rsidR="00DD45ED" w:rsidRPr="00C17E75" w:rsidTr="00C17E75">
        <w:trPr>
          <w:trHeight w:val="17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75" w:rsidRPr="00C17E75" w:rsidRDefault="00DD45ED" w:rsidP="00C17E75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drawing>
                <wp:inline distT="0" distB="0" distL="0" distR="0">
                  <wp:extent cx="1397285" cy="553092"/>
                  <wp:effectExtent l="0" t="0" r="0" b="0"/>
                  <wp:docPr id="126370503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05033" name="Afbeelding 126370503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622" cy="57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75" w:rsidRPr="00C17E75" w:rsidRDefault="00C17E75" w:rsidP="00C17E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 w:rsidRPr="00C17E75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nl-NL"/>
                <w14:ligatures w14:val="none"/>
              </w:rPr>
              <w:t xml:space="preserve">SPECIFICATION </w:t>
            </w:r>
            <w:r w:rsidRPr="00C17E7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Happiness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75" w:rsidRPr="00C17E75" w:rsidRDefault="00C17E75" w:rsidP="00C17E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drawing>
                <wp:inline distT="0" distB="0" distL="0" distR="0">
                  <wp:extent cx="1250980" cy="1290906"/>
                  <wp:effectExtent l="0" t="0" r="0" b="5080"/>
                  <wp:docPr id="1281192363" name="Afbeelding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192363" name="Afbeelding 25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2" cy="133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75" w:rsidRPr="00C17E75" w:rsidRDefault="00C17E75" w:rsidP="00C17E75">
      <w:pPr>
        <w:rPr>
          <w:rFonts w:ascii="Times New Roman" w:eastAsia="Times New Roman" w:hAnsi="Times New Roman" w:cs="Times New Roman"/>
          <w:kern w:val="0"/>
          <w:sz w:val="21"/>
          <w:szCs w:val="21"/>
          <w:lang w:eastAsia="nl-NL"/>
          <w14:ligatures w14:val="none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259"/>
        <w:gridCol w:w="6375"/>
      </w:tblGrid>
      <w:tr w:rsidR="00C17E75" w:rsidRPr="00C17E75" w:rsidTr="00932C6B">
        <w:tc>
          <w:tcPr>
            <w:tcW w:w="9634" w:type="dxa"/>
            <w:gridSpan w:val="2"/>
            <w:shd w:val="clear" w:color="auto" w:fill="FFDDE4"/>
          </w:tcPr>
          <w:p w:rsidR="00C17E75" w:rsidRPr="00C17E75" w:rsidRDefault="00C17E75" w:rsidP="00C17E75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GENERAL INFORMATION</w:t>
            </w:r>
          </w:p>
        </w:tc>
      </w:tr>
      <w:tr w:rsidR="00C17E75" w:rsidRPr="00C17E75" w:rsidTr="00932C6B">
        <w:tc>
          <w:tcPr>
            <w:tcW w:w="3259" w:type="dxa"/>
          </w:tcPr>
          <w:p w:rsidR="00C17E75" w:rsidRPr="00C17E75" w:rsidRDefault="00C17E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Date of the verification</w:t>
            </w:r>
          </w:p>
        </w:tc>
        <w:tc>
          <w:tcPr>
            <w:tcW w:w="6375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09/05/2023</w:t>
            </w:r>
          </w:p>
        </w:tc>
      </w:tr>
      <w:tr w:rsidR="00C17E75" w:rsidRPr="00932C6B" w:rsidTr="00932C6B">
        <w:tc>
          <w:tcPr>
            <w:tcW w:w="3259" w:type="dxa"/>
          </w:tcPr>
          <w:p w:rsidR="00C17E75" w:rsidRPr="00C17E75" w:rsidRDefault="00C17E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Trade name of the product </w:t>
            </w:r>
          </w:p>
        </w:tc>
        <w:tc>
          <w:tcPr>
            <w:tcW w:w="6375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Happiness, treated with the HPP technique in order to ensure a longer shelf life </w:t>
            </w:r>
          </w:p>
        </w:tc>
      </w:tr>
      <w:tr w:rsidR="00C17E75" w:rsidRPr="00932C6B" w:rsidTr="00932C6B">
        <w:tc>
          <w:tcPr>
            <w:tcW w:w="3259" w:type="dxa"/>
          </w:tcPr>
          <w:p w:rsidR="00C17E75" w:rsidRPr="00C17E75" w:rsidRDefault="00C17E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Legal description of the product</w:t>
            </w:r>
          </w:p>
        </w:tc>
        <w:tc>
          <w:tcPr>
            <w:tcW w:w="6375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Mixture of juice and puree</w:t>
            </w:r>
          </w:p>
        </w:tc>
      </w:tr>
      <w:tr w:rsidR="00932C6B" w:rsidRPr="00C17E75" w:rsidTr="00932C6B">
        <w:tc>
          <w:tcPr>
            <w:tcW w:w="3259" w:type="dxa"/>
          </w:tcPr>
          <w:p w:rsidR="00932C6B" w:rsidRPr="00C17E75" w:rsidRDefault="00932C6B" w:rsidP="00380D5F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Address – company</w:t>
            </w:r>
          </w:p>
        </w:tc>
        <w:tc>
          <w:tcPr>
            <w:tcW w:w="6375" w:type="dxa"/>
          </w:tcPr>
          <w:p w:rsidR="00932C6B" w:rsidRPr="00C17E75" w:rsidRDefault="00932C6B" w:rsidP="00380D5F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BBODY BV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Bethaniëlei 35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2970 Schilde</w:t>
            </w:r>
          </w:p>
        </w:tc>
      </w:tr>
      <w:tr w:rsidR="00932C6B" w:rsidRPr="00FB330F" w:rsidTr="00932C6B">
        <w:tc>
          <w:tcPr>
            <w:tcW w:w="3259" w:type="dxa"/>
          </w:tcPr>
          <w:p w:rsidR="00932C6B" w:rsidRPr="00C17E75" w:rsidRDefault="00932C6B" w:rsidP="00380D5F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Contact - Quality</w:t>
            </w:r>
          </w:p>
        </w:tc>
        <w:tc>
          <w:tcPr>
            <w:tcW w:w="6375" w:type="dxa"/>
          </w:tcPr>
          <w:p w:rsidR="00932C6B" w:rsidRPr="00FB330F" w:rsidRDefault="00932C6B" w:rsidP="00380D5F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FB330F">
              <w:rPr>
                <w:rFonts w:ascii="Calibri" w:hAnsi="Calibri" w:cs="Calibri"/>
                <w:sz w:val="20"/>
                <w:szCs w:val="20"/>
              </w:rPr>
              <w:t>Melissa Samat</w:t>
            </w:r>
            <w:r w:rsidRPr="00FB330F">
              <w:rPr>
                <w:rFonts w:ascii="Calibri" w:hAnsi="Calibri" w:cs="Calibri"/>
                <w:sz w:val="20"/>
                <w:szCs w:val="20"/>
              </w:rPr>
              <w:br/>
              <w:t xml:space="preserve">0032 489 86 38 16  </w:t>
            </w:r>
            <w:r w:rsidRPr="00FB330F">
              <w:rPr>
                <w:rFonts w:ascii="Calibri" w:hAnsi="Calibri" w:cs="Calibri"/>
                <w:sz w:val="20"/>
                <w:szCs w:val="20"/>
              </w:rPr>
              <w:br/>
              <w:t>melissa@bbody.eu</w:t>
            </w:r>
          </w:p>
        </w:tc>
      </w:tr>
      <w:tr w:rsidR="00932C6B" w:rsidRPr="00FB330F" w:rsidTr="00932C6B">
        <w:tc>
          <w:tcPr>
            <w:tcW w:w="3259" w:type="dxa"/>
          </w:tcPr>
          <w:p w:rsidR="00932C6B" w:rsidRPr="00C17E75" w:rsidRDefault="00932C6B" w:rsidP="00380D5F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Contact -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Backoffice</w:t>
            </w:r>
          </w:p>
        </w:tc>
        <w:tc>
          <w:tcPr>
            <w:tcW w:w="6375" w:type="dxa"/>
          </w:tcPr>
          <w:p w:rsidR="00932C6B" w:rsidRPr="00FB330F" w:rsidRDefault="00932C6B" w:rsidP="00380D5F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FB330F">
              <w:rPr>
                <w:rFonts w:ascii="Calibri" w:hAnsi="Calibri" w:cs="Calibri"/>
                <w:sz w:val="20"/>
                <w:szCs w:val="20"/>
              </w:rPr>
              <w:t>Melanie Samat</w:t>
            </w:r>
            <w:r w:rsidRPr="00FB330F">
              <w:rPr>
                <w:rFonts w:ascii="Calibri" w:hAnsi="Calibri" w:cs="Calibri"/>
                <w:sz w:val="20"/>
                <w:szCs w:val="20"/>
              </w:rPr>
              <w:br/>
              <w:t xml:space="preserve"> 0032 486 18 41 91</w:t>
            </w:r>
            <w:r w:rsidRPr="00FB330F">
              <w:rPr>
                <w:rFonts w:ascii="Calibri" w:hAnsi="Calibri" w:cs="Calibri"/>
                <w:sz w:val="20"/>
                <w:szCs w:val="20"/>
              </w:rPr>
              <w:br/>
              <w:t>melanie@bbody.eu</w:t>
            </w:r>
          </w:p>
        </w:tc>
      </w:tr>
    </w:tbl>
    <w:p w:rsidR="00C17E75" w:rsidRPr="00932C6B" w:rsidRDefault="00C17E75">
      <w:pPr>
        <w:rPr>
          <w:sz w:val="21"/>
          <w:szCs w:val="21"/>
        </w:rPr>
      </w:pPr>
    </w:p>
    <w:p w:rsidR="00C17E75" w:rsidRPr="00932C6B" w:rsidRDefault="00C17E75">
      <w:pPr>
        <w:rPr>
          <w:sz w:val="21"/>
          <w:szCs w:val="21"/>
        </w:rPr>
      </w:pPr>
      <w:r w:rsidRPr="00932C6B">
        <w:rPr>
          <w:sz w:val="21"/>
          <w:szCs w:val="21"/>
        </w:rPr>
        <w:br w:type="page"/>
      </w:r>
    </w:p>
    <w:tbl>
      <w:tblPr>
        <w:tblW w:w="9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5275"/>
        <w:gridCol w:w="2065"/>
      </w:tblGrid>
      <w:tr w:rsidR="00C17E75" w:rsidRPr="00C17E75" w:rsidTr="00D00566">
        <w:trPr>
          <w:trHeight w:val="17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75" w:rsidRPr="00C17E75" w:rsidRDefault="00DD45ED" w:rsidP="00D00566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lastRenderedPageBreak/>
              <w:drawing>
                <wp:inline distT="0" distB="0" distL="0" distR="0" wp14:anchorId="5AA12D5B" wp14:editId="7455E69B">
                  <wp:extent cx="1400637" cy="554419"/>
                  <wp:effectExtent l="0" t="0" r="0" b="0"/>
                  <wp:docPr id="2096880989" name="Afbeelding 2096880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05033" name="Afbeelding 126370503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299" cy="57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75" w:rsidRPr="00C17E75" w:rsidRDefault="00C17E75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 w:rsidRPr="00C17E75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nl-NL"/>
                <w14:ligatures w14:val="none"/>
              </w:rPr>
              <w:t xml:space="preserve">SPECIFICATION </w:t>
            </w:r>
            <w:r w:rsidRPr="00C17E7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Happiness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75" w:rsidRPr="00C17E75" w:rsidRDefault="00C17E75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drawing>
                <wp:inline distT="0" distB="0" distL="0" distR="0" wp14:anchorId="7E565B7C" wp14:editId="5200A0BA">
                  <wp:extent cx="1250980" cy="1290906"/>
                  <wp:effectExtent l="0" t="0" r="0" b="5080"/>
                  <wp:docPr id="1519196040" name="Afbeelding 1519196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192363" name="Afbeelding 25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2" cy="133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458" w:rsidRPr="00C17E75" w:rsidRDefault="002A7458">
      <w:pPr>
        <w:rPr>
          <w:sz w:val="21"/>
          <w:szCs w:val="21"/>
          <w:lang w:val="en-US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020"/>
        <w:gridCol w:w="3354"/>
        <w:gridCol w:w="3402"/>
      </w:tblGrid>
      <w:tr w:rsidR="00C17E75" w:rsidRPr="00C17E75" w:rsidTr="00C17E75">
        <w:tc>
          <w:tcPr>
            <w:tcW w:w="9776" w:type="dxa"/>
            <w:gridSpan w:val="3"/>
            <w:shd w:val="clear" w:color="auto" w:fill="FFDDE4"/>
          </w:tcPr>
          <w:p w:rsidR="00C17E75" w:rsidRPr="00C17E75" w:rsidRDefault="00C17E75" w:rsidP="00C17E75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PRODUCT PROPERTIES</w:t>
            </w:r>
          </w:p>
        </w:tc>
      </w:tr>
      <w:tr w:rsidR="00C17E75" w:rsidRPr="00932C6B" w:rsidTr="00C17E75">
        <w:tc>
          <w:tcPr>
            <w:tcW w:w="9776" w:type="dxa"/>
            <w:gridSpan w:val="3"/>
            <w:shd w:val="clear" w:color="auto" w:fill="FFF2CC" w:themeFill="accent4" w:themeFillTint="33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2.1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 xml:space="preserve">INGREDIENTS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(listed on the label)</w:t>
            </w:r>
          </w:p>
        </w:tc>
      </w:tr>
      <w:tr w:rsidR="00C17E75" w:rsidRPr="00C17E75" w:rsidTr="00C17E75">
        <w:tc>
          <w:tcPr>
            <w:tcW w:w="3020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ENG</w:t>
            </w:r>
          </w:p>
        </w:tc>
        <w:tc>
          <w:tcPr>
            <w:tcW w:w="3354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FR</w:t>
            </w: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NL</w:t>
            </w:r>
          </w:p>
        </w:tc>
      </w:tr>
      <w:tr w:rsidR="00C17E75" w:rsidRPr="00C17E75" w:rsidTr="00C17E75">
        <w:tc>
          <w:tcPr>
            <w:tcW w:w="3020" w:type="dxa"/>
          </w:tcPr>
          <w:p w:rsidR="00C17E75" w:rsidRPr="00C17E75" w:rsidRDefault="00C17E75" w:rsidP="00C17E75">
            <w:pPr>
              <w:pStyle w:val="Normaalweb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Water 37,5%,</w:t>
            </w: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banana 26%,</w:t>
            </w: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br/>
              <w:t xml:space="preserve">mango 20%, </w:t>
            </w: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br/>
              <w:t xml:space="preserve">passionfruit 10%, </w:t>
            </w: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br/>
              <w:t xml:space="preserve">pineapple 5%, </w:t>
            </w: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pumpkin seed protein 1,5%</w:t>
            </w:r>
          </w:p>
        </w:tc>
        <w:tc>
          <w:tcPr>
            <w:tcW w:w="3354" w:type="dxa"/>
          </w:tcPr>
          <w:p w:rsidR="00C17E75" w:rsidRPr="00C17E75" w:rsidRDefault="00C17E75" w:rsidP="00C17E75">
            <w:pPr>
              <w:pStyle w:val="Normaalweb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Eau 37,5%,</w:t>
            </w:r>
            <w:r w:rsidRPr="00C17E75">
              <w:rPr>
                <w:rFonts w:ascii="Calibri" w:hAnsi="Calibri" w:cs="Calibri"/>
                <w:sz w:val="20"/>
                <w:szCs w:val="20"/>
              </w:rPr>
              <w:br/>
              <w:t xml:space="preserve">banane 26%, </w:t>
            </w:r>
            <w:r w:rsidRPr="00C17E75">
              <w:rPr>
                <w:rFonts w:ascii="Calibri" w:hAnsi="Calibri" w:cs="Calibri"/>
                <w:sz w:val="20"/>
                <w:szCs w:val="20"/>
              </w:rPr>
              <w:br/>
              <w:t>mangue 20%,</w:t>
            </w:r>
            <w:r w:rsidRPr="00C17E75">
              <w:rPr>
                <w:rFonts w:ascii="Calibri" w:hAnsi="Calibri" w:cs="Calibri"/>
                <w:sz w:val="20"/>
                <w:szCs w:val="20"/>
              </w:rPr>
              <w:br/>
              <w:t xml:space="preserve">fruit de la passion 10%, </w:t>
            </w:r>
            <w:r w:rsidRPr="00C17E75">
              <w:rPr>
                <w:rFonts w:ascii="Calibri" w:hAnsi="Calibri" w:cs="Calibri"/>
                <w:sz w:val="20"/>
                <w:szCs w:val="20"/>
              </w:rPr>
              <w:br/>
              <w:t>ananas 5%,</w:t>
            </w:r>
            <w:r w:rsidRPr="00C17E75">
              <w:rPr>
                <w:rFonts w:ascii="Calibri" w:hAnsi="Calibri" w:cs="Calibri"/>
                <w:sz w:val="20"/>
                <w:szCs w:val="20"/>
              </w:rPr>
              <w:br/>
              <w:t>protéine de graines de potiron 1,5%</w:t>
            </w:r>
          </w:p>
        </w:tc>
        <w:tc>
          <w:tcPr>
            <w:tcW w:w="3402" w:type="dxa"/>
          </w:tcPr>
          <w:p w:rsidR="00C17E75" w:rsidRPr="00C17E75" w:rsidRDefault="00C17E75" w:rsidP="00C17E75">
            <w:pPr>
              <w:pStyle w:val="Normaalweb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 xml:space="preserve">Water 37,5%, </w:t>
            </w:r>
            <w:r w:rsidRPr="00C17E75">
              <w:rPr>
                <w:rFonts w:ascii="Calibri" w:hAnsi="Calibri" w:cs="Calibri"/>
                <w:sz w:val="20"/>
                <w:szCs w:val="20"/>
              </w:rPr>
              <w:br/>
              <w:t>banaan 26%,</w:t>
            </w:r>
            <w:r w:rsidRPr="00C17E75">
              <w:rPr>
                <w:rFonts w:ascii="Calibri" w:hAnsi="Calibri" w:cs="Calibri"/>
                <w:sz w:val="20"/>
                <w:szCs w:val="20"/>
              </w:rPr>
              <w:br/>
              <w:t xml:space="preserve">mango 20%, </w:t>
            </w:r>
            <w:r w:rsidRPr="00C17E75">
              <w:rPr>
                <w:rFonts w:ascii="Calibri" w:hAnsi="Calibri" w:cs="Calibri"/>
                <w:sz w:val="20"/>
                <w:szCs w:val="20"/>
              </w:rPr>
              <w:br/>
              <w:t xml:space="preserve">passievrucht 10%, </w:t>
            </w:r>
            <w:r w:rsidRPr="00C17E75">
              <w:rPr>
                <w:rFonts w:ascii="Calibri" w:hAnsi="Calibri" w:cs="Calibri"/>
                <w:sz w:val="20"/>
                <w:szCs w:val="20"/>
              </w:rPr>
              <w:br/>
              <w:t xml:space="preserve">ananas 5%, </w:t>
            </w:r>
            <w:r w:rsidRPr="00C17E75">
              <w:rPr>
                <w:rFonts w:ascii="Calibri" w:hAnsi="Calibri" w:cs="Calibri"/>
                <w:sz w:val="20"/>
                <w:szCs w:val="20"/>
              </w:rPr>
              <w:br/>
              <w:t>pompoenzaad proteïne 1,5%</w:t>
            </w:r>
          </w:p>
        </w:tc>
      </w:tr>
      <w:tr w:rsidR="00C17E75" w:rsidRPr="00932C6B" w:rsidTr="00143914">
        <w:tc>
          <w:tcPr>
            <w:tcW w:w="9776" w:type="dxa"/>
            <w:gridSpan w:val="3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Disclaimer who should be on the packaging: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br/>
              <w:t>/</w:t>
            </w:r>
          </w:p>
        </w:tc>
      </w:tr>
      <w:tr w:rsidR="00C17E75" w:rsidRPr="00932C6B" w:rsidTr="00384CB1">
        <w:tc>
          <w:tcPr>
            <w:tcW w:w="9776" w:type="dxa"/>
            <w:gridSpan w:val="3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17E75" w:rsidRPr="00C17E75" w:rsidTr="00C17E75">
        <w:tc>
          <w:tcPr>
            <w:tcW w:w="9776" w:type="dxa"/>
            <w:gridSpan w:val="3"/>
            <w:shd w:val="clear" w:color="auto" w:fill="FFF2CC" w:themeFill="accent4" w:themeFillTint="33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2.2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>RAW MATERIALS</w:t>
            </w:r>
          </w:p>
        </w:tc>
      </w:tr>
      <w:tr w:rsidR="00C17E75" w:rsidRPr="00C17E75" w:rsidTr="00C17E75">
        <w:tc>
          <w:tcPr>
            <w:tcW w:w="3020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RAW MATERIAL</w:t>
            </w:r>
          </w:p>
        </w:tc>
        <w:tc>
          <w:tcPr>
            <w:tcW w:w="3354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ORIGIN</w:t>
            </w: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REMARKS</w:t>
            </w:r>
          </w:p>
        </w:tc>
      </w:tr>
      <w:tr w:rsidR="00C17E75" w:rsidRPr="00C17E75" w:rsidTr="00C17E75">
        <w:tc>
          <w:tcPr>
            <w:tcW w:w="3020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WATER 37,5%</w:t>
            </w:r>
          </w:p>
        </w:tc>
        <w:tc>
          <w:tcPr>
            <w:tcW w:w="3354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17E75" w:rsidRPr="00C17E75" w:rsidTr="00C17E75">
        <w:tc>
          <w:tcPr>
            <w:tcW w:w="3020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BANANA 26%</w:t>
            </w:r>
          </w:p>
        </w:tc>
        <w:tc>
          <w:tcPr>
            <w:tcW w:w="3354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17E75" w:rsidRPr="00C17E75" w:rsidTr="00C17E75">
        <w:tc>
          <w:tcPr>
            <w:tcW w:w="3020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MANGO 20%</w:t>
            </w:r>
          </w:p>
        </w:tc>
        <w:tc>
          <w:tcPr>
            <w:tcW w:w="3354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17E75" w:rsidRPr="00C17E75" w:rsidTr="00C17E75">
        <w:tc>
          <w:tcPr>
            <w:tcW w:w="3020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PASSIONFRUIT 10%</w:t>
            </w:r>
          </w:p>
        </w:tc>
        <w:tc>
          <w:tcPr>
            <w:tcW w:w="3354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17E75" w:rsidRPr="00C17E75" w:rsidTr="00C17E75">
        <w:tc>
          <w:tcPr>
            <w:tcW w:w="3020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PINEAPPLE 5%</w:t>
            </w:r>
          </w:p>
        </w:tc>
        <w:tc>
          <w:tcPr>
            <w:tcW w:w="3354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17E75" w:rsidRPr="00C17E75" w:rsidTr="00C17E75">
        <w:tc>
          <w:tcPr>
            <w:tcW w:w="3020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PUMPKIN SEED PROTEIN 1,5%</w:t>
            </w:r>
          </w:p>
        </w:tc>
        <w:tc>
          <w:tcPr>
            <w:tcW w:w="3354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17E75" w:rsidRPr="00C17E75" w:rsidTr="00C17E75">
        <w:tc>
          <w:tcPr>
            <w:tcW w:w="9776" w:type="dxa"/>
            <w:gridSpan w:val="3"/>
            <w:shd w:val="clear" w:color="auto" w:fill="FFF2CC" w:themeFill="accent4" w:themeFillTint="33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2.3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>NUTRITIONAL COMPOSITION</w:t>
            </w:r>
          </w:p>
        </w:tc>
      </w:tr>
      <w:tr w:rsidR="00C17E75" w:rsidRPr="00C17E75" w:rsidTr="00202ECC">
        <w:tc>
          <w:tcPr>
            <w:tcW w:w="6374" w:type="dxa"/>
            <w:gridSpan w:val="2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100 g of product</w:t>
            </w: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 portion (250 g)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br/>
              <w:t>contains</w:t>
            </w:r>
          </w:p>
        </w:tc>
      </w:tr>
      <w:tr w:rsidR="00C17E75" w:rsidRPr="00C17E75" w:rsidTr="00C17E75">
        <w:tc>
          <w:tcPr>
            <w:tcW w:w="3020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Energy / énergie / energie (kJ)</w:t>
            </w:r>
          </w:p>
        </w:tc>
        <w:tc>
          <w:tcPr>
            <w:tcW w:w="3354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position w:val="-2"/>
                <w:sz w:val="20"/>
                <w:szCs w:val="20"/>
              </w:rPr>
              <w:t>215.5</w:t>
            </w: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538.8</w:t>
            </w:r>
          </w:p>
        </w:tc>
      </w:tr>
      <w:tr w:rsidR="00C17E75" w:rsidRPr="00C17E75" w:rsidTr="00C17E75">
        <w:tc>
          <w:tcPr>
            <w:tcW w:w="3020" w:type="dxa"/>
          </w:tcPr>
          <w:p w:rsidR="00C17E75" w:rsidRPr="00C17E75" w:rsidRDefault="00C17E75" w:rsidP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Energy / énergie / energie (kcal)</w:t>
            </w:r>
          </w:p>
        </w:tc>
        <w:tc>
          <w:tcPr>
            <w:tcW w:w="3354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51</w:t>
            </w: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127.5</w:t>
            </w:r>
          </w:p>
        </w:tc>
      </w:tr>
      <w:tr w:rsidR="00C17E75" w:rsidRPr="00C17E75" w:rsidTr="00C17E75">
        <w:trPr>
          <w:trHeight w:val="437"/>
        </w:trPr>
        <w:tc>
          <w:tcPr>
            <w:tcW w:w="3020" w:type="dxa"/>
            <w:vMerge w:val="restart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Fat/Matières grasses/Vetten (g)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br/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 which saturates /dont acides gras saturés/ waarvan verzadigde vetzuren (g) </w:t>
            </w:r>
          </w:p>
        </w:tc>
        <w:tc>
          <w:tcPr>
            <w:tcW w:w="3354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0.3</w:t>
            </w: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0.8</w:t>
            </w:r>
          </w:p>
        </w:tc>
      </w:tr>
      <w:tr w:rsidR="00C17E75" w:rsidRPr="00C17E75" w:rsidTr="00C17E75">
        <w:trPr>
          <w:trHeight w:val="437"/>
        </w:trPr>
        <w:tc>
          <w:tcPr>
            <w:tcW w:w="3020" w:type="dxa"/>
            <w:vMerge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0.1</w:t>
            </w: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0.3</w:t>
            </w:r>
          </w:p>
        </w:tc>
      </w:tr>
      <w:tr w:rsidR="00C17E75" w:rsidRPr="00C17E75" w:rsidTr="00C17E75">
        <w:tc>
          <w:tcPr>
            <w:tcW w:w="3020" w:type="dxa"/>
          </w:tcPr>
          <w:p w:rsidR="00C17E75" w:rsidRPr="00C17E75" w:rsidRDefault="00C17E75" w:rsidP="00C17E75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Carbohydrate / glucides / koolhydraten (g)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of which sugars /dont sucres /waarvan suikers (g) </w:t>
            </w:r>
          </w:p>
        </w:tc>
        <w:tc>
          <w:tcPr>
            <w:tcW w:w="3354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10.5</w:t>
            </w:r>
          </w:p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8.9</w:t>
            </w: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26.3</w:t>
            </w:r>
          </w:p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22.3</w:t>
            </w:r>
          </w:p>
        </w:tc>
      </w:tr>
      <w:tr w:rsidR="00C17E75" w:rsidRPr="00C17E75" w:rsidTr="00C17E75">
        <w:tc>
          <w:tcPr>
            <w:tcW w:w="3020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Fibre / fibres alimentaires / vezels (g) </w:t>
            </w:r>
          </w:p>
        </w:tc>
        <w:tc>
          <w:tcPr>
            <w:tcW w:w="3354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&lt;2</w:t>
            </w: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&lt;5</w:t>
            </w:r>
          </w:p>
        </w:tc>
      </w:tr>
      <w:tr w:rsidR="00C17E75" w:rsidRPr="00C17E75" w:rsidTr="00C17E75">
        <w:tc>
          <w:tcPr>
            <w:tcW w:w="3020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Protein / protéines / eiwitten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(g)</w:t>
            </w:r>
          </w:p>
        </w:tc>
        <w:tc>
          <w:tcPr>
            <w:tcW w:w="3354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1.3</w:t>
            </w: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3.3</w:t>
            </w:r>
          </w:p>
        </w:tc>
      </w:tr>
      <w:tr w:rsidR="00C17E75" w:rsidRPr="00C17E75" w:rsidTr="00C17E75">
        <w:tc>
          <w:tcPr>
            <w:tcW w:w="3020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Salt / sel / zout (g) </w:t>
            </w:r>
          </w:p>
        </w:tc>
        <w:tc>
          <w:tcPr>
            <w:tcW w:w="3354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0.0</w:t>
            </w:r>
          </w:p>
        </w:tc>
        <w:tc>
          <w:tcPr>
            <w:tcW w:w="3402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0.0</w:t>
            </w:r>
          </w:p>
        </w:tc>
      </w:tr>
      <w:tr w:rsidR="00C17E75" w:rsidRPr="00C17E75" w:rsidTr="005C3B1E">
        <w:tc>
          <w:tcPr>
            <w:tcW w:w="9776" w:type="dxa"/>
            <w:gridSpan w:val="3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Value: Theoretical</w:t>
            </w:r>
          </w:p>
        </w:tc>
      </w:tr>
    </w:tbl>
    <w:tbl>
      <w:tblPr>
        <w:tblW w:w="9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5275"/>
        <w:gridCol w:w="2065"/>
      </w:tblGrid>
      <w:tr w:rsidR="00C17E75" w:rsidRPr="00C17E75" w:rsidTr="00D00566">
        <w:trPr>
          <w:trHeight w:val="17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75" w:rsidRPr="00C17E75" w:rsidRDefault="00DD45ED" w:rsidP="00D00566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lastRenderedPageBreak/>
              <w:drawing>
                <wp:inline distT="0" distB="0" distL="0" distR="0" wp14:anchorId="5A41B4B8" wp14:editId="25BED242">
                  <wp:extent cx="1400637" cy="554419"/>
                  <wp:effectExtent l="0" t="0" r="0" b="0"/>
                  <wp:docPr id="433117058" name="Afbeelding 433117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05033" name="Afbeelding 126370503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299" cy="57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75" w:rsidRPr="00C17E75" w:rsidRDefault="00C17E75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 w:rsidRPr="00C17E75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nl-NL"/>
                <w14:ligatures w14:val="none"/>
              </w:rPr>
              <w:t xml:space="preserve">SPECIFICATION </w:t>
            </w:r>
            <w:r w:rsidRPr="00C17E7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Happiness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75" w:rsidRPr="00C17E75" w:rsidRDefault="00C17E75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drawing>
                <wp:inline distT="0" distB="0" distL="0" distR="0" wp14:anchorId="7E565B7C" wp14:editId="5200A0BA">
                  <wp:extent cx="1250980" cy="1290906"/>
                  <wp:effectExtent l="0" t="0" r="0" b="5080"/>
                  <wp:docPr id="22681447" name="Afbeelding 2268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192363" name="Afbeelding 25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2" cy="133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75" w:rsidRPr="00C17E75" w:rsidRDefault="00C17E75">
      <w:pPr>
        <w:rPr>
          <w:sz w:val="21"/>
          <w:szCs w:val="21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C17E75" w:rsidRPr="00C17E75" w:rsidTr="00C17E75">
        <w:tc>
          <w:tcPr>
            <w:tcW w:w="9062" w:type="dxa"/>
            <w:gridSpan w:val="4"/>
            <w:shd w:val="clear" w:color="auto" w:fill="FFDDE4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2.4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>PHYSICAL – CHEMICAL PROPERTIES</w:t>
            </w:r>
          </w:p>
        </w:tc>
      </w:tr>
      <w:tr w:rsidR="00C17E75" w:rsidRPr="00C17E75" w:rsidTr="00C17E75">
        <w:tc>
          <w:tcPr>
            <w:tcW w:w="2264" w:type="dxa"/>
          </w:tcPr>
          <w:p w:rsidR="00C17E75" w:rsidRPr="00C17E75" w:rsidRDefault="00C17E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pH (target)</w:t>
            </w:r>
          </w:p>
        </w:tc>
        <w:tc>
          <w:tcPr>
            <w:tcW w:w="2266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3.6 – 4.2 </w:t>
            </w:r>
          </w:p>
        </w:tc>
        <w:tc>
          <w:tcPr>
            <w:tcW w:w="2266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Added flavours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None</w:t>
            </w:r>
          </w:p>
        </w:tc>
      </w:tr>
      <w:tr w:rsidR="00C17E75" w:rsidRPr="00C17E75" w:rsidTr="00C17E75">
        <w:tc>
          <w:tcPr>
            <w:tcW w:w="2264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Value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aw 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pStyle w:val="Lijstalinea"/>
              <w:ind w:left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&gt; 0,99</w:t>
            </w:r>
          </w:p>
        </w:tc>
        <w:tc>
          <w:tcPr>
            <w:tcW w:w="2266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Added sweeteners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None</w:t>
            </w:r>
          </w:p>
        </w:tc>
      </w:tr>
      <w:tr w:rsidR="00C17E75" w:rsidRPr="00C17E75" w:rsidTr="00C17E75">
        <w:tc>
          <w:tcPr>
            <w:tcW w:w="2264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°Brix </w:t>
            </w:r>
          </w:p>
        </w:tc>
        <w:tc>
          <w:tcPr>
            <w:tcW w:w="2266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9 – 13 </w:t>
            </w:r>
          </w:p>
        </w:tc>
        <w:tc>
          <w:tcPr>
            <w:tcW w:w="2266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Added dyes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None</w:t>
            </w:r>
          </w:p>
        </w:tc>
      </w:tr>
      <w:tr w:rsidR="00C17E75" w:rsidRPr="00C17E75" w:rsidTr="00C17E75">
        <w:tc>
          <w:tcPr>
            <w:tcW w:w="2264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Added preservatives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None</w:t>
            </w:r>
          </w:p>
        </w:tc>
      </w:tr>
      <w:tr w:rsidR="00C17E75" w:rsidRPr="00C17E75" w:rsidTr="00C17E75">
        <w:tc>
          <w:tcPr>
            <w:tcW w:w="2264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Added antioxidants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None</w:t>
            </w:r>
          </w:p>
        </w:tc>
      </w:tr>
      <w:tr w:rsidR="00C17E75" w:rsidRPr="00C17E75" w:rsidTr="00C17E75">
        <w:tc>
          <w:tcPr>
            <w:tcW w:w="2264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Added additives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None</w:t>
            </w:r>
          </w:p>
        </w:tc>
      </w:tr>
      <w:tr w:rsidR="00C17E75" w:rsidRPr="00C17E75" w:rsidTr="00C17E75">
        <w:tc>
          <w:tcPr>
            <w:tcW w:w="2264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Other additives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None</w:t>
            </w:r>
          </w:p>
        </w:tc>
      </w:tr>
      <w:tr w:rsidR="00C17E75" w:rsidRPr="00C17E75" w:rsidTr="00C17E75">
        <w:tc>
          <w:tcPr>
            <w:tcW w:w="9062" w:type="dxa"/>
            <w:gridSpan w:val="4"/>
            <w:shd w:val="clear" w:color="auto" w:fill="FFDDE4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2.5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>MICROBIAL FEATURES</w:t>
            </w:r>
          </w:p>
        </w:tc>
      </w:tr>
      <w:tr w:rsidR="00C17E75" w:rsidRPr="00C17E75" w:rsidTr="00C17E75">
        <w:tc>
          <w:tcPr>
            <w:tcW w:w="2264" w:type="dxa"/>
          </w:tcPr>
          <w:p w:rsidR="00C17E75" w:rsidRPr="00C17E75" w:rsidRDefault="00C17E75" w:rsidP="00C17E75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Bacteriological standard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Value after production</w:t>
            </w:r>
          </w:p>
        </w:tc>
        <w:tc>
          <w:tcPr>
            <w:tcW w:w="4532" w:type="dxa"/>
            <w:gridSpan w:val="2"/>
          </w:tcPr>
          <w:p w:rsidR="00C17E75" w:rsidRPr="00C17E75" w:rsidRDefault="00C17E75" w:rsidP="00C17E75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Limit at expiration date</w:t>
            </w:r>
          </w:p>
        </w:tc>
      </w:tr>
      <w:tr w:rsidR="00C17E75" w:rsidRPr="00C17E75" w:rsidTr="00C17E75">
        <w:tc>
          <w:tcPr>
            <w:tcW w:w="2264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E. coli (/g):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100-1000 in accordance with EU VO 2073/2005</w:t>
            </w:r>
          </w:p>
        </w:tc>
        <w:tc>
          <w:tcPr>
            <w:tcW w:w="4532" w:type="dxa"/>
            <w:gridSpan w:val="2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</w:tr>
      <w:tr w:rsidR="00C17E75" w:rsidRPr="00C17E75" w:rsidTr="00C17E75">
        <w:tc>
          <w:tcPr>
            <w:tcW w:w="2264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Yeasts(/g) :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&lt;10</w:t>
            </w:r>
            <w:r w:rsidRPr="00C17E75">
              <w:rPr>
                <w:rFonts w:ascii="Calibri" w:hAnsi="Calibri" w:cs="Calibri"/>
                <w:position w:val="8"/>
                <w:sz w:val="20"/>
                <w:szCs w:val="20"/>
              </w:rPr>
              <w:t>4</w:t>
            </w:r>
          </w:p>
        </w:tc>
        <w:tc>
          <w:tcPr>
            <w:tcW w:w="4532" w:type="dxa"/>
            <w:gridSpan w:val="2"/>
          </w:tcPr>
          <w:p w:rsidR="00C17E75" w:rsidRPr="00C17E75" w:rsidRDefault="00C17E75" w:rsidP="00C17E75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&lt;10</w:t>
            </w:r>
            <w:r w:rsidRPr="00C17E75">
              <w:rPr>
                <w:rFonts w:ascii="Calibri" w:hAnsi="Calibri" w:cs="Calibri"/>
                <w:position w:val="8"/>
                <w:sz w:val="20"/>
                <w:szCs w:val="20"/>
              </w:rPr>
              <w:t>5</w:t>
            </w:r>
          </w:p>
        </w:tc>
      </w:tr>
      <w:tr w:rsidR="00C17E75" w:rsidRPr="00C17E75" w:rsidTr="00C17E75">
        <w:tc>
          <w:tcPr>
            <w:tcW w:w="2264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Molds (/g):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&lt;10</w:t>
            </w:r>
            <w:r w:rsidRPr="00C17E75">
              <w:rPr>
                <w:rFonts w:ascii="Calibri" w:hAnsi="Calibri" w:cs="Calibri"/>
                <w:position w:val="8"/>
                <w:sz w:val="20"/>
                <w:szCs w:val="20"/>
              </w:rPr>
              <w:t>4</w:t>
            </w:r>
          </w:p>
        </w:tc>
        <w:tc>
          <w:tcPr>
            <w:tcW w:w="4532" w:type="dxa"/>
            <w:gridSpan w:val="2"/>
          </w:tcPr>
          <w:p w:rsidR="00C17E75" w:rsidRPr="00C17E75" w:rsidRDefault="00C17E75" w:rsidP="00C17E75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&lt;10</w:t>
            </w:r>
            <w:r w:rsidRPr="00C17E75">
              <w:rPr>
                <w:rFonts w:ascii="Calibri" w:hAnsi="Calibri" w:cs="Calibri"/>
                <w:position w:val="8"/>
                <w:sz w:val="20"/>
                <w:szCs w:val="20"/>
              </w:rPr>
              <w:t>5</w:t>
            </w:r>
          </w:p>
        </w:tc>
      </w:tr>
      <w:tr w:rsidR="00C17E75" w:rsidRPr="00C17E75" w:rsidTr="00C17E75">
        <w:tc>
          <w:tcPr>
            <w:tcW w:w="2264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Listeria monocytogenes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(/ 25 g) 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Absent in 25g</w:t>
            </w:r>
          </w:p>
        </w:tc>
        <w:tc>
          <w:tcPr>
            <w:tcW w:w="4532" w:type="dxa"/>
            <w:gridSpan w:val="2"/>
          </w:tcPr>
          <w:p w:rsidR="00C17E75" w:rsidRPr="00C17E75" w:rsidRDefault="00C17E75" w:rsidP="00C17E75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&lt; 100</w:t>
            </w:r>
          </w:p>
        </w:tc>
      </w:tr>
      <w:tr w:rsidR="00C17E75" w:rsidRPr="00C17E75" w:rsidTr="00C17E75">
        <w:tc>
          <w:tcPr>
            <w:tcW w:w="2264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Salmonella (/ 25 g) 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Absent in 25g</w:t>
            </w:r>
          </w:p>
        </w:tc>
        <w:tc>
          <w:tcPr>
            <w:tcW w:w="4532" w:type="dxa"/>
            <w:gridSpan w:val="2"/>
          </w:tcPr>
          <w:p w:rsidR="00C17E75" w:rsidRPr="00C17E75" w:rsidRDefault="00C17E75" w:rsidP="00C17E75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Absent in 25g</w:t>
            </w:r>
          </w:p>
        </w:tc>
      </w:tr>
      <w:tr w:rsidR="00C17E75" w:rsidRPr="00C17E75" w:rsidTr="00C17E75">
        <w:tc>
          <w:tcPr>
            <w:tcW w:w="9062" w:type="dxa"/>
            <w:gridSpan w:val="4"/>
            <w:shd w:val="clear" w:color="auto" w:fill="FFDDE4"/>
          </w:tcPr>
          <w:p w:rsidR="00C17E75" w:rsidRPr="00C17E75" w:rsidRDefault="00C17E75" w:rsidP="00C17E75">
            <w:pPr>
              <w:pStyle w:val="Norma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2.6</w:t>
            </w:r>
            <w:r w:rsidRPr="00C17E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ORGANOLEPTIC PROPERTIES</w:t>
            </w:r>
          </w:p>
        </w:tc>
      </w:tr>
      <w:tr w:rsidR="00C17E75" w:rsidRPr="00932C6B" w:rsidTr="00C17E75">
        <w:tc>
          <w:tcPr>
            <w:tcW w:w="2264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Odour :</w:t>
            </w:r>
          </w:p>
        </w:tc>
        <w:tc>
          <w:tcPr>
            <w:tcW w:w="2266" w:type="dxa"/>
          </w:tcPr>
          <w:p w:rsidR="00C17E75" w:rsidRPr="00DD45ED" w:rsidRDefault="00C17E75" w:rsidP="00C17E75">
            <w:pPr>
              <w:pStyle w:val="Normaalweb"/>
              <w:shd w:val="clear" w:color="auto" w:fill="FFFFFF"/>
              <w:rPr>
                <w:sz w:val="21"/>
                <w:szCs w:val="21"/>
                <w:lang w:val="en-US"/>
              </w:rPr>
            </w:pPr>
            <w:r w:rsidRPr="00DD45ED">
              <w:rPr>
                <w:rFonts w:ascii="Tahoma" w:hAnsi="Tahoma" w:cs="Tahoma"/>
                <w:sz w:val="16"/>
                <w:szCs w:val="16"/>
                <w:lang w:val="en-US"/>
              </w:rPr>
              <w:t xml:space="preserve">Multifruit, mango and passionfruit aroma 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Taste : 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pStyle w:val="Normaalweb"/>
              <w:shd w:val="clear" w:color="auto" w:fill="FFFFFF"/>
              <w:rPr>
                <w:sz w:val="21"/>
                <w:szCs w:val="21"/>
                <w:lang w:val="en-US"/>
              </w:rPr>
            </w:pPr>
            <w:r w:rsidRPr="00C17E75">
              <w:rPr>
                <w:rFonts w:ascii="Tahoma" w:hAnsi="Tahoma" w:cs="Tahoma"/>
                <w:sz w:val="16"/>
                <w:szCs w:val="16"/>
                <w:lang w:val="en-US"/>
              </w:rPr>
              <w:t xml:space="preserve">Sweet taste. </w:t>
            </w:r>
            <w:r w:rsidRPr="00C17E75">
              <w:rPr>
                <w:rFonts w:ascii="TimesNewRomanPSMT" w:hAnsi="TimesNewRomanPSMT"/>
                <w:sz w:val="16"/>
                <w:szCs w:val="16"/>
                <w:lang w:val="en-US"/>
              </w:rPr>
              <w:t>V</w:t>
            </w:r>
            <w:r w:rsidRPr="00C17E75">
              <w:rPr>
                <w:rFonts w:ascii="Tahoma" w:hAnsi="Tahoma" w:cs="Tahoma"/>
                <w:color w:val="212121"/>
                <w:sz w:val="16"/>
                <w:szCs w:val="16"/>
                <w:lang w:val="en-US"/>
              </w:rPr>
              <w:t xml:space="preserve">ariable depending on the season. </w:t>
            </w:r>
          </w:p>
        </w:tc>
      </w:tr>
      <w:tr w:rsidR="00C17E75" w:rsidRPr="00932C6B" w:rsidTr="00C17E75">
        <w:tc>
          <w:tcPr>
            <w:tcW w:w="2264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Colour : 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Yellow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Consistency : </w:t>
            </w:r>
          </w:p>
        </w:tc>
        <w:tc>
          <w:tcPr>
            <w:tcW w:w="2266" w:type="dxa"/>
          </w:tcPr>
          <w:p w:rsidR="00C17E75" w:rsidRPr="00C17E75" w:rsidRDefault="00C17E75" w:rsidP="00C17E75">
            <w:pPr>
              <w:pStyle w:val="Normaalweb"/>
              <w:shd w:val="clear" w:color="auto" w:fill="FFFFFF"/>
              <w:rPr>
                <w:sz w:val="21"/>
                <w:szCs w:val="21"/>
                <w:lang w:val="en-US"/>
              </w:rPr>
            </w:pPr>
            <w:r w:rsidRPr="00C17E75">
              <w:rPr>
                <w:rFonts w:ascii="Tahoma" w:hAnsi="Tahoma" w:cs="Tahoma"/>
                <w:sz w:val="16"/>
                <w:szCs w:val="16"/>
                <w:lang w:val="en-US"/>
              </w:rPr>
              <w:t>Liquid.</w:t>
            </w:r>
            <w:r w:rsidRPr="00C17E75">
              <w:rPr>
                <w:rFonts w:ascii="Tahoma" w:hAnsi="Tahoma" w:cs="Tahoma"/>
                <w:sz w:val="16"/>
                <w:szCs w:val="16"/>
                <w:lang w:val="en-US"/>
              </w:rPr>
              <w:br/>
              <w:t xml:space="preserve">Possibility that the pulp sinks to the bottom and rises to the surface. </w:t>
            </w:r>
          </w:p>
        </w:tc>
      </w:tr>
    </w:tbl>
    <w:p w:rsidR="00C17E75" w:rsidRPr="00C17E75" w:rsidRDefault="00C17E75">
      <w:pPr>
        <w:rPr>
          <w:sz w:val="21"/>
          <w:szCs w:val="21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17E75" w:rsidRPr="00C17E75" w:rsidTr="00C17E75">
        <w:tc>
          <w:tcPr>
            <w:tcW w:w="9062" w:type="dxa"/>
            <w:gridSpan w:val="2"/>
            <w:shd w:val="clear" w:color="auto" w:fill="FFDDE4"/>
          </w:tcPr>
          <w:p w:rsidR="00C17E75" w:rsidRPr="00C17E75" w:rsidRDefault="00C17E75" w:rsidP="00C17E75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17E75">
              <w:rPr>
                <w:b/>
                <w:bCs/>
                <w:sz w:val="20"/>
                <w:szCs w:val="20"/>
                <w:lang w:val="en-US"/>
              </w:rPr>
              <w:t xml:space="preserve">2.7 </w:t>
            </w:r>
            <w:r w:rsidRPr="00C17E75">
              <w:rPr>
                <w:b/>
                <w:bCs/>
                <w:sz w:val="20"/>
                <w:szCs w:val="20"/>
                <w:u w:val="single"/>
                <w:lang w:val="en-US"/>
              </w:rPr>
              <w:t>ALLERGENS</w:t>
            </w:r>
          </w:p>
        </w:tc>
      </w:tr>
      <w:tr w:rsidR="00C17E75" w:rsidRPr="00932C6B" w:rsidTr="00C17E75">
        <w:tc>
          <w:tcPr>
            <w:tcW w:w="2263" w:type="dxa"/>
          </w:tcPr>
          <w:p w:rsidR="00C17E75" w:rsidRPr="00C17E75" w:rsidRDefault="00C17E75" w:rsidP="00C17E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b/>
                <w:bCs/>
                <w:sz w:val="20"/>
                <w:szCs w:val="20"/>
                <w:lang w:val="en-US"/>
              </w:rPr>
              <w:t>Allergens</w:t>
            </w:r>
          </w:p>
        </w:tc>
        <w:tc>
          <w:tcPr>
            <w:tcW w:w="6799" w:type="dxa"/>
          </w:tcPr>
          <w:p w:rsidR="00C17E75" w:rsidRPr="00C17E75" w:rsidRDefault="00C17E75" w:rsidP="00C17E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b/>
                <w:bCs/>
                <w:sz w:val="20"/>
                <w:szCs w:val="20"/>
                <w:lang w:val="en-US"/>
              </w:rPr>
              <w:t xml:space="preserve">Present as ingredient </w:t>
            </w:r>
            <w:r w:rsidRPr="00C17E75">
              <w:rPr>
                <w:b/>
                <w:bCs/>
                <w:sz w:val="20"/>
                <w:szCs w:val="20"/>
                <w:lang w:val="en-US"/>
              </w:rPr>
              <w:br/>
              <w:t>(yes/no)</w:t>
            </w:r>
          </w:p>
        </w:tc>
      </w:tr>
      <w:tr w:rsidR="00C17E75" w:rsidRPr="00C17E75" w:rsidTr="00C17E75">
        <w:tc>
          <w:tcPr>
            <w:tcW w:w="2263" w:type="dxa"/>
          </w:tcPr>
          <w:p w:rsidR="00C17E75" w:rsidRPr="00C17E75" w:rsidRDefault="00C17E75" w:rsidP="00C17E75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Cereals containing gluten namely: wheat (such as spelt and khorasan wheat), rye, barley, oats or their hybridised strains) </w:t>
            </w:r>
          </w:p>
        </w:tc>
        <w:tc>
          <w:tcPr>
            <w:tcW w:w="6799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2263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Crustaceans (prawns, crabs, lobsters) </w:t>
            </w:r>
          </w:p>
        </w:tc>
        <w:tc>
          <w:tcPr>
            <w:tcW w:w="6799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2263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>Molluscs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(mussels and oysters) </w:t>
            </w:r>
          </w:p>
        </w:tc>
        <w:tc>
          <w:tcPr>
            <w:tcW w:w="6799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2263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Eggs : </w:t>
            </w:r>
          </w:p>
        </w:tc>
        <w:tc>
          <w:tcPr>
            <w:tcW w:w="6799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2263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Fish : </w:t>
            </w:r>
          </w:p>
        </w:tc>
        <w:tc>
          <w:tcPr>
            <w:tcW w:w="6799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</w:tbl>
    <w:p w:rsidR="00C17E75" w:rsidRPr="00C17E75" w:rsidRDefault="00C17E75">
      <w:pPr>
        <w:rPr>
          <w:sz w:val="22"/>
          <w:szCs w:val="22"/>
        </w:rPr>
      </w:pPr>
      <w:r w:rsidRPr="00C17E75">
        <w:rPr>
          <w:sz w:val="22"/>
          <w:szCs w:val="22"/>
        </w:rPr>
        <w:br w:type="page"/>
      </w:r>
    </w:p>
    <w:tbl>
      <w:tblPr>
        <w:tblW w:w="9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5275"/>
        <w:gridCol w:w="2065"/>
      </w:tblGrid>
      <w:tr w:rsidR="00C17E75" w:rsidRPr="00C17E75" w:rsidTr="00D00566">
        <w:trPr>
          <w:trHeight w:val="17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75" w:rsidRPr="00C17E75" w:rsidRDefault="00DD45ED" w:rsidP="00D00566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lastRenderedPageBreak/>
              <w:drawing>
                <wp:inline distT="0" distB="0" distL="0" distR="0" wp14:anchorId="5A41B4B8" wp14:editId="25BED242">
                  <wp:extent cx="1400637" cy="554419"/>
                  <wp:effectExtent l="0" t="0" r="0" b="0"/>
                  <wp:docPr id="596277012" name="Afbeelding 596277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05033" name="Afbeelding 126370503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299" cy="57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75" w:rsidRPr="00C17E75" w:rsidRDefault="00C17E75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 w:rsidRPr="00C17E75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nl-NL"/>
                <w14:ligatures w14:val="none"/>
              </w:rPr>
              <w:t xml:space="preserve">SPECIFICATION </w:t>
            </w:r>
            <w:r w:rsidRPr="00C17E7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Happiness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75" w:rsidRPr="00C17E75" w:rsidRDefault="00C17E75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drawing>
                <wp:inline distT="0" distB="0" distL="0" distR="0" wp14:anchorId="7E565B7C" wp14:editId="5200A0BA">
                  <wp:extent cx="1250980" cy="1290906"/>
                  <wp:effectExtent l="0" t="0" r="0" b="5080"/>
                  <wp:docPr id="452598497" name="Afbeelding 452598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192363" name="Afbeelding 25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2" cy="133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303"/>
        <w:gridCol w:w="6759"/>
      </w:tblGrid>
      <w:tr w:rsidR="00C17E75" w:rsidRPr="00C17E75" w:rsidTr="00C17E75">
        <w:trPr>
          <w:trHeight w:val="562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E75" w:rsidRPr="00C17E75" w:rsidRDefault="00C17E75" w:rsidP="00C17E7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</w:rPr>
            </w:pP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E75" w:rsidRPr="00C17E75" w:rsidRDefault="00C17E75" w:rsidP="00C17E75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nl-NL"/>
                <w14:ligatures w14:val="none"/>
              </w:rPr>
            </w:pPr>
          </w:p>
        </w:tc>
      </w:tr>
      <w:tr w:rsidR="00C17E75" w:rsidRPr="00C17E75" w:rsidTr="00C17E75">
        <w:tc>
          <w:tcPr>
            <w:tcW w:w="2303" w:type="dxa"/>
            <w:tcBorders>
              <w:top w:val="single" w:sz="4" w:space="0" w:color="auto"/>
            </w:tcBorders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Peanuts : </w:t>
            </w:r>
          </w:p>
        </w:tc>
        <w:tc>
          <w:tcPr>
            <w:tcW w:w="6759" w:type="dxa"/>
            <w:tcBorders>
              <w:top w:val="single" w:sz="4" w:space="0" w:color="auto"/>
            </w:tcBorders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2303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Soybeans : </w:t>
            </w:r>
          </w:p>
        </w:tc>
        <w:tc>
          <w:tcPr>
            <w:tcW w:w="6759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2303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Milk </w:t>
            </w: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(including lactose) :</w:t>
            </w:r>
          </w:p>
        </w:tc>
        <w:tc>
          <w:tcPr>
            <w:tcW w:w="6759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2303" w:type="dxa"/>
          </w:tcPr>
          <w:p w:rsidR="00C17E75" w:rsidRPr="00C17E75" w:rsidRDefault="00C17E75" w:rsidP="00C17E75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Nuts (almonds, hazelnuts, cashew, pecan, Brazil nuts, macadamia, Queensland nuts, pistachios): </w:t>
            </w:r>
          </w:p>
        </w:tc>
        <w:tc>
          <w:tcPr>
            <w:tcW w:w="6759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2303" w:type="dxa"/>
          </w:tcPr>
          <w:p w:rsidR="00C17E75" w:rsidRPr="00C17E75" w:rsidRDefault="00C17E75" w:rsidP="00C17E75">
            <w:pPr>
              <w:pStyle w:val="Normaalweb"/>
              <w:shd w:val="clear" w:color="auto" w:fill="FFFFFF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Celery : </w:t>
            </w:r>
          </w:p>
        </w:tc>
        <w:tc>
          <w:tcPr>
            <w:tcW w:w="6759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2303" w:type="dxa"/>
          </w:tcPr>
          <w:p w:rsidR="00C17E75" w:rsidRPr="00C17E75" w:rsidRDefault="00C17E75" w:rsidP="00C17E75">
            <w:pPr>
              <w:pStyle w:val="Normaalweb"/>
              <w:shd w:val="clear" w:color="auto" w:fill="FFFFFF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Mustard : </w:t>
            </w:r>
          </w:p>
        </w:tc>
        <w:tc>
          <w:tcPr>
            <w:tcW w:w="6759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2303" w:type="dxa"/>
          </w:tcPr>
          <w:p w:rsidR="00C17E75" w:rsidRPr="00C17E75" w:rsidRDefault="00C17E75" w:rsidP="00C17E75">
            <w:pPr>
              <w:pStyle w:val="Normaalweb"/>
              <w:shd w:val="clear" w:color="auto" w:fill="FFFFFF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Sesame seeds : </w:t>
            </w:r>
          </w:p>
        </w:tc>
        <w:tc>
          <w:tcPr>
            <w:tcW w:w="6759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2303" w:type="dxa"/>
          </w:tcPr>
          <w:p w:rsidR="00C17E75" w:rsidRPr="00C17E75" w:rsidRDefault="00C17E75" w:rsidP="00C17E75">
            <w:pPr>
              <w:pStyle w:val="Normaalweb"/>
              <w:shd w:val="clear" w:color="auto" w:fill="FFFFFF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Lupin : </w:t>
            </w:r>
          </w:p>
        </w:tc>
        <w:tc>
          <w:tcPr>
            <w:tcW w:w="6759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2303" w:type="dxa"/>
          </w:tcPr>
          <w:p w:rsidR="00C17E75" w:rsidRPr="00C17E75" w:rsidRDefault="00C17E75" w:rsidP="00C17E75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Sulphur dioxide and sulphites</w:t>
            </w: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br/>
              <w:t xml:space="preserve">&gt; 10mg/kg or 10 mg/l (expressed in SO2) : </w:t>
            </w:r>
          </w:p>
        </w:tc>
        <w:tc>
          <w:tcPr>
            <w:tcW w:w="6759" w:type="dxa"/>
          </w:tcPr>
          <w:p w:rsidR="00C17E75" w:rsidRPr="00C17E75" w:rsidRDefault="00C17E75" w:rsidP="00C17E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rPr>
          <w:trHeight w:val="224"/>
        </w:trPr>
        <w:tc>
          <w:tcPr>
            <w:tcW w:w="9062" w:type="dxa"/>
            <w:gridSpan w:val="2"/>
            <w:shd w:val="clear" w:color="auto" w:fill="FFF2CC" w:themeFill="accent4" w:themeFillTint="33"/>
          </w:tcPr>
          <w:p w:rsidR="00C17E75" w:rsidRPr="00C17E75" w:rsidRDefault="00C17E75" w:rsidP="00C17E75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C17E75">
              <w:rPr>
                <w:b/>
                <w:bCs/>
                <w:sz w:val="20"/>
                <w:szCs w:val="20"/>
                <w:u w:val="single"/>
                <w:lang w:val="en-US"/>
              </w:rPr>
              <w:t>INSTRUCTION FOR USE / PREPARATION</w:t>
            </w:r>
          </w:p>
        </w:tc>
      </w:tr>
      <w:tr w:rsidR="00C17E75" w:rsidRPr="00C17E75" w:rsidTr="00C17E75">
        <w:trPr>
          <w:trHeight w:val="224"/>
        </w:trPr>
        <w:tc>
          <w:tcPr>
            <w:tcW w:w="9062" w:type="dxa"/>
            <w:gridSpan w:val="2"/>
          </w:tcPr>
          <w:p w:rsidR="00C17E75" w:rsidRPr="00C17E75" w:rsidRDefault="00C17E75" w:rsidP="00C17E75">
            <w:pPr>
              <w:pStyle w:val="Lijstalinea"/>
              <w:jc w:val="center"/>
              <w:rPr>
                <w:sz w:val="20"/>
                <w:szCs w:val="20"/>
                <w:lang w:val="en-US"/>
              </w:rPr>
            </w:pPr>
            <w:r w:rsidRPr="00C17E75">
              <w:rPr>
                <w:sz w:val="20"/>
                <w:szCs w:val="20"/>
                <w:lang w:val="en-US"/>
              </w:rPr>
              <w:t>Shake well before use</w:t>
            </w:r>
          </w:p>
        </w:tc>
      </w:tr>
      <w:tr w:rsidR="00C17E75" w:rsidRPr="00C17E75" w:rsidTr="00C17E75">
        <w:trPr>
          <w:trHeight w:val="224"/>
        </w:trPr>
        <w:tc>
          <w:tcPr>
            <w:tcW w:w="9062" w:type="dxa"/>
            <w:gridSpan w:val="2"/>
            <w:shd w:val="clear" w:color="auto" w:fill="FFF2CC" w:themeFill="accent4" w:themeFillTint="33"/>
          </w:tcPr>
          <w:p w:rsidR="00C17E75" w:rsidRPr="00C17E75" w:rsidRDefault="00C17E75" w:rsidP="00C17E75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C17E7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MODE &amp; DURATION OF SUSTAINABILITY </w:t>
            </w:r>
          </w:p>
        </w:tc>
      </w:tr>
      <w:tr w:rsidR="00C17E75" w:rsidRPr="00C17E75" w:rsidTr="00C17E75">
        <w:trPr>
          <w:trHeight w:val="224"/>
        </w:trPr>
        <w:tc>
          <w:tcPr>
            <w:tcW w:w="9062" w:type="dxa"/>
            <w:gridSpan w:val="2"/>
          </w:tcPr>
          <w:p w:rsidR="00C17E75" w:rsidRPr="00C17E75" w:rsidRDefault="00C17E75" w:rsidP="00C17E75">
            <w:pPr>
              <w:pStyle w:val="Lijstalinea"/>
              <w:jc w:val="center"/>
              <w:rPr>
                <w:sz w:val="20"/>
                <w:szCs w:val="20"/>
                <w:lang w:val="en-US"/>
              </w:rPr>
            </w:pPr>
            <w:r w:rsidRPr="00C17E75">
              <w:rPr>
                <w:sz w:val="20"/>
                <w:szCs w:val="20"/>
                <w:lang w:val="en-US"/>
              </w:rPr>
              <w:t>Keep refrigerated</w:t>
            </w:r>
          </w:p>
        </w:tc>
      </w:tr>
      <w:tr w:rsidR="00C17E75" w:rsidRPr="00C17E75" w:rsidTr="00C17E75">
        <w:trPr>
          <w:trHeight w:val="224"/>
        </w:trPr>
        <w:tc>
          <w:tcPr>
            <w:tcW w:w="2303" w:type="dxa"/>
          </w:tcPr>
          <w:p w:rsidR="00C17E75" w:rsidRPr="00C17E75" w:rsidRDefault="00C17E75" w:rsidP="00C17E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Conservation</w:t>
            </w:r>
          </w:p>
        </w:tc>
        <w:tc>
          <w:tcPr>
            <w:tcW w:w="6759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Conserve between 0 and </w:t>
            </w:r>
            <w:r w:rsidRPr="00C17E75">
              <w:rPr>
                <w:rFonts w:ascii="Calibri" w:hAnsi="Calibri" w:cs="Calibri"/>
                <w:sz w:val="20"/>
                <w:szCs w:val="20"/>
              </w:rPr>
              <w:t xml:space="preserve">7°C </w:t>
            </w:r>
          </w:p>
        </w:tc>
      </w:tr>
      <w:tr w:rsidR="00C17E75" w:rsidRPr="00C17E75" w:rsidTr="00C17E75">
        <w:trPr>
          <w:trHeight w:val="224"/>
        </w:trPr>
        <w:tc>
          <w:tcPr>
            <w:tcW w:w="2303" w:type="dxa"/>
          </w:tcPr>
          <w:p w:rsidR="00C17E75" w:rsidRPr="00C17E75" w:rsidRDefault="00C17E75" w:rsidP="00C17E75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Storage conditions for the consumer as indicated on the packaging </w:t>
            </w:r>
          </w:p>
        </w:tc>
        <w:tc>
          <w:tcPr>
            <w:tcW w:w="6759" w:type="dxa"/>
          </w:tcPr>
          <w:p w:rsidR="00C17E75" w:rsidRPr="00C17E75" w:rsidRDefault="00C17E75" w:rsidP="00C17E75">
            <w:pPr>
              <w:pStyle w:val="Normaal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 xml:space="preserve">Conserve between 0 and 7°C </w:t>
            </w:r>
          </w:p>
        </w:tc>
      </w:tr>
      <w:tr w:rsidR="00C17E75" w:rsidRPr="00C17E75" w:rsidTr="00C17E75">
        <w:trPr>
          <w:trHeight w:val="224"/>
        </w:trPr>
        <w:tc>
          <w:tcPr>
            <w:tcW w:w="2303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Minimum shelf-life after delivery </w:t>
            </w:r>
          </w:p>
        </w:tc>
        <w:tc>
          <w:tcPr>
            <w:tcW w:w="6759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>21 days at 7°C</w:t>
            </w:r>
          </w:p>
        </w:tc>
      </w:tr>
      <w:tr w:rsidR="00C17E75" w:rsidRPr="00C17E75" w:rsidTr="00C17E75">
        <w:trPr>
          <w:trHeight w:val="224"/>
        </w:trPr>
        <w:tc>
          <w:tcPr>
            <w:tcW w:w="2303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Shelf life after opening </w:t>
            </w:r>
          </w:p>
        </w:tc>
        <w:tc>
          <w:tcPr>
            <w:tcW w:w="6759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 xml:space="preserve">2 days in the refrigerator </w:t>
            </w:r>
          </w:p>
        </w:tc>
      </w:tr>
      <w:tr w:rsidR="00C17E75" w:rsidRPr="00C17E75" w:rsidTr="00C17E75">
        <w:trPr>
          <w:trHeight w:val="224"/>
        </w:trPr>
        <w:tc>
          <w:tcPr>
            <w:tcW w:w="2303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Shelf life indicated with: </w:t>
            </w:r>
          </w:p>
        </w:tc>
        <w:tc>
          <w:tcPr>
            <w:tcW w:w="6759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 xml:space="preserve">Day/month/year </w:t>
            </w:r>
          </w:p>
        </w:tc>
      </w:tr>
      <w:tr w:rsidR="00C17E75" w:rsidRPr="00C17E75" w:rsidTr="00C17E75">
        <w:trPr>
          <w:trHeight w:val="224"/>
        </w:trPr>
        <w:tc>
          <w:tcPr>
            <w:tcW w:w="2303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Disposition of the shelf-life on the packaging </w:t>
            </w:r>
          </w:p>
        </w:tc>
        <w:tc>
          <w:tcPr>
            <w:tcW w:w="6759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sz w:val="20"/>
                <w:szCs w:val="20"/>
              </w:rPr>
              <w:t xml:space="preserve">On the cap </w:t>
            </w:r>
          </w:p>
        </w:tc>
      </w:tr>
    </w:tbl>
    <w:p w:rsidR="00C17E75" w:rsidRPr="00C17E75" w:rsidRDefault="00C17E75">
      <w:pPr>
        <w:rPr>
          <w:sz w:val="21"/>
          <w:szCs w:val="21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7E75" w:rsidRPr="00C17E75" w:rsidTr="00C17E75">
        <w:tc>
          <w:tcPr>
            <w:tcW w:w="9062" w:type="dxa"/>
            <w:gridSpan w:val="2"/>
            <w:shd w:val="clear" w:color="auto" w:fill="FFF2CC" w:themeFill="accent4" w:themeFillTint="33"/>
          </w:tcPr>
          <w:p w:rsidR="00C17E75" w:rsidRPr="00C17E75" w:rsidRDefault="00C17E75" w:rsidP="00C17E75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>PRODUCT FOREIGN OBJECTS</w:t>
            </w:r>
          </w:p>
        </w:tc>
      </w:tr>
      <w:tr w:rsidR="00C17E75" w:rsidRPr="00C17E75" w:rsidTr="00C17E75">
        <w:tc>
          <w:tcPr>
            <w:tcW w:w="4531" w:type="dxa"/>
          </w:tcPr>
          <w:p w:rsidR="00C17E75" w:rsidRPr="00C17E75" w:rsidRDefault="00C17E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Metal detection</w:t>
            </w:r>
          </w:p>
        </w:tc>
        <w:tc>
          <w:tcPr>
            <w:tcW w:w="4531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No </w:t>
            </w:r>
          </w:p>
        </w:tc>
      </w:tr>
      <w:tr w:rsidR="00C17E75" w:rsidRPr="00C17E75" w:rsidTr="00C17E75">
        <w:tc>
          <w:tcPr>
            <w:tcW w:w="4531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The product does not contain foreign materials such as glass, plastic, wood, ... </w:t>
            </w:r>
          </w:p>
        </w:tc>
        <w:tc>
          <w:tcPr>
            <w:tcW w:w="4531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Yes</w:t>
            </w:r>
          </w:p>
        </w:tc>
      </w:tr>
      <w:tr w:rsidR="00C17E75" w:rsidRPr="00C17E75" w:rsidTr="00C17E75">
        <w:tc>
          <w:tcPr>
            <w:tcW w:w="4531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% Of intrinsic objects (from the product itself): </w:t>
            </w:r>
          </w:p>
        </w:tc>
        <w:tc>
          <w:tcPr>
            <w:tcW w:w="4531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&lt; 0,1%</w:t>
            </w:r>
          </w:p>
        </w:tc>
      </w:tr>
    </w:tbl>
    <w:p w:rsidR="00C17E75" w:rsidRPr="00C17E75" w:rsidRDefault="00C17E75">
      <w:pPr>
        <w:rPr>
          <w:sz w:val="21"/>
          <w:szCs w:val="21"/>
          <w:lang w:val="en-US"/>
        </w:rPr>
      </w:pPr>
    </w:p>
    <w:tbl>
      <w:tblPr>
        <w:tblW w:w="9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5275"/>
        <w:gridCol w:w="2065"/>
      </w:tblGrid>
      <w:tr w:rsidR="00C17E75" w:rsidRPr="00C17E75" w:rsidTr="00D00566">
        <w:trPr>
          <w:trHeight w:val="17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75" w:rsidRPr="00C17E75" w:rsidRDefault="00DD45ED" w:rsidP="00D00566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lastRenderedPageBreak/>
              <w:drawing>
                <wp:inline distT="0" distB="0" distL="0" distR="0" wp14:anchorId="5A41B4B8" wp14:editId="25BED242">
                  <wp:extent cx="1400637" cy="554419"/>
                  <wp:effectExtent l="0" t="0" r="0" b="0"/>
                  <wp:docPr id="630292605" name="Afbeelding 630292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05033" name="Afbeelding 126370503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299" cy="57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75" w:rsidRPr="00C17E75" w:rsidRDefault="00C17E75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 w:rsidRPr="00C17E75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nl-NL"/>
                <w14:ligatures w14:val="none"/>
              </w:rPr>
              <w:t xml:space="preserve">SPECIFICATION </w:t>
            </w:r>
            <w:r w:rsidRPr="00C17E7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Happiness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75" w:rsidRPr="00C17E75" w:rsidRDefault="00C17E75" w:rsidP="00D005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nl-NL"/>
              </w:rPr>
              <w:drawing>
                <wp:inline distT="0" distB="0" distL="0" distR="0" wp14:anchorId="7E565B7C" wp14:editId="5200A0BA">
                  <wp:extent cx="1250980" cy="1290906"/>
                  <wp:effectExtent l="0" t="0" r="0" b="5080"/>
                  <wp:docPr id="1562164653" name="Afbeelding 1562164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192363" name="Afbeelding 25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2" cy="133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75" w:rsidRPr="00C17E75" w:rsidRDefault="00C17E75">
      <w:pPr>
        <w:rPr>
          <w:sz w:val="21"/>
          <w:szCs w:val="21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7E75" w:rsidRPr="00882F5E" w:rsidTr="00C17E75">
        <w:tc>
          <w:tcPr>
            <w:tcW w:w="9062" w:type="dxa"/>
            <w:gridSpan w:val="2"/>
            <w:shd w:val="clear" w:color="auto" w:fill="FFF2CC" w:themeFill="accent4" w:themeFillTint="33"/>
          </w:tcPr>
          <w:p w:rsidR="00C17E75" w:rsidRPr="00C17E75" w:rsidRDefault="00C17E75" w:rsidP="00C17E75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DECLARATION GMO (Genetically Modified Organisms)</w:t>
            </w:r>
          </w:p>
        </w:tc>
      </w:tr>
      <w:tr w:rsidR="00C17E75" w:rsidRPr="00C17E75" w:rsidTr="00C17E75">
        <w:tc>
          <w:tcPr>
            <w:tcW w:w="4531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The use of genetically modified soya in the product:</w:t>
            </w:r>
          </w:p>
        </w:tc>
        <w:tc>
          <w:tcPr>
            <w:tcW w:w="4531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4531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The use of genetically modified maize in the product: </w:t>
            </w:r>
          </w:p>
        </w:tc>
        <w:tc>
          <w:tcPr>
            <w:tcW w:w="4531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4531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The use of a further genetically modified raw material or auxiliary substance in the product: </w:t>
            </w:r>
          </w:p>
        </w:tc>
        <w:tc>
          <w:tcPr>
            <w:tcW w:w="4531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</w:tbl>
    <w:p w:rsidR="00C17E75" w:rsidRPr="00C17E75" w:rsidRDefault="00C17E75">
      <w:pPr>
        <w:rPr>
          <w:sz w:val="21"/>
          <w:szCs w:val="21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7E75" w:rsidRPr="00C17E75" w:rsidTr="00C17E75">
        <w:tc>
          <w:tcPr>
            <w:tcW w:w="9062" w:type="dxa"/>
            <w:gridSpan w:val="2"/>
            <w:shd w:val="clear" w:color="auto" w:fill="FFF2CC" w:themeFill="accent4" w:themeFillTint="33"/>
          </w:tcPr>
          <w:p w:rsidR="00C17E75" w:rsidRPr="00C17E75" w:rsidRDefault="00C17E75" w:rsidP="00C17E75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METHODS TO EXTEND CONDITIONS</w:t>
            </w:r>
          </w:p>
        </w:tc>
      </w:tr>
      <w:tr w:rsidR="00C17E75" w:rsidRPr="00C17E75" w:rsidTr="00C17E75">
        <w:tc>
          <w:tcPr>
            <w:tcW w:w="4531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Thermal treatment: </w:t>
            </w:r>
          </w:p>
        </w:tc>
        <w:tc>
          <w:tcPr>
            <w:tcW w:w="4531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4531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Irradiation: </w:t>
            </w:r>
          </w:p>
        </w:tc>
        <w:tc>
          <w:tcPr>
            <w:tcW w:w="4531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4531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Vacuum : </w:t>
            </w:r>
          </w:p>
        </w:tc>
        <w:tc>
          <w:tcPr>
            <w:tcW w:w="4531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4531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Modified gas packaging: </w:t>
            </w:r>
          </w:p>
        </w:tc>
        <w:tc>
          <w:tcPr>
            <w:tcW w:w="4531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</w:tr>
      <w:tr w:rsidR="00C17E75" w:rsidRPr="00C17E75" w:rsidTr="00C17E75">
        <w:tc>
          <w:tcPr>
            <w:tcW w:w="4531" w:type="dxa"/>
          </w:tcPr>
          <w:p w:rsidR="00C17E75" w:rsidRPr="00C17E75" w:rsidRDefault="00C17E75" w:rsidP="00C17E75">
            <w:pPr>
              <w:pStyle w:val="Normaalweb"/>
              <w:rPr>
                <w:rFonts w:ascii="Calibri" w:hAnsi="Calibri" w:cs="Calibri"/>
                <w:sz w:val="20"/>
                <w:szCs w:val="20"/>
              </w:rPr>
            </w:pPr>
            <w:r w:rsidRPr="00C17E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HPP treatment </w:t>
            </w:r>
          </w:p>
        </w:tc>
        <w:tc>
          <w:tcPr>
            <w:tcW w:w="4531" w:type="dxa"/>
          </w:tcPr>
          <w:p w:rsidR="00C17E75" w:rsidRPr="00C17E75" w:rsidRDefault="00C17E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17E75">
              <w:rPr>
                <w:rFonts w:ascii="Calibri" w:hAnsi="Calibri" w:cs="Calibri"/>
                <w:sz w:val="20"/>
                <w:szCs w:val="20"/>
                <w:lang w:val="en-US"/>
              </w:rPr>
              <w:t>Yes</w:t>
            </w:r>
          </w:p>
        </w:tc>
      </w:tr>
    </w:tbl>
    <w:p w:rsidR="00C17E75" w:rsidRPr="00C17E75" w:rsidRDefault="00C17E75">
      <w:pPr>
        <w:rPr>
          <w:sz w:val="21"/>
          <w:szCs w:val="21"/>
          <w:lang w:val="en-US"/>
        </w:rPr>
      </w:pPr>
    </w:p>
    <w:p w:rsidR="00C17E75" w:rsidRPr="00C17E75" w:rsidRDefault="00C17E75">
      <w:pPr>
        <w:rPr>
          <w:sz w:val="21"/>
          <w:szCs w:val="21"/>
          <w:lang w:val="en-US"/>
        </w:rPr>
      </w:pPr>
    </w:p>
    <w:sectPr w:rsidR="00C17E75" w:rsidRPr="00C17E7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4C25" w:rsidRDefault="00764C25" w:rsidP="00C17E75">
      <w:r>
        <w:separator/>
      </w:r>
    </w:p>
  </w:endnote>
  <w:endnote w:type="continuationSeparator" w:id="0">
    <w:p w:rsidR="00764C25" w:rsidRDefault="00764C25" w:rsidP="00C1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62166824"/>
      <w:docPartObj>
        <w:docPartGallery w:val="Page Numbers (Bottom of Page)"/>
        <w:docPartUnique/>
      </w:docPartObj>
    </w:sdtPr>
    <w:sdtContent>
      <w:p w:rsidR="00C17E75" w:rsidRDefault="00C17E75" w:rsidP="00BC3E8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C17E75" w:rsidRDefault="00C17E75" w:rsidP="00C17E7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207644477"/>
      <w:docPartObj>
        <w:docPartGallery w:val="Page Numbers (Bottom of Page)"/>
        <w:docPartUnique/>
      </w:docPartObj>
    </w:sdtPr>
    <w:sdtContent>
      <w:p w:rsidR="00C17E75" w:rsidRDefault="00C17E75" w:rsidP="00BC3E8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:rsidR="00C17E75" w:rsidRDefault="00C17E75" w:rsidP="00C17E7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4C25" w:rsidRDefault="00764C25" w:rsidP="00C17E75">
      <w:r>
        <w:separator/>
      </w:r>
    </w:p>
  </w:footnote>
  <w:footnote w:type="continuationSeparator" w:id="0">
    <w:p w:rsidR="00764C25" w:rsidRDefault="00764C25" w:rsidP="00C1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634A"/>
    <w:multiLevelType w:val="hybridMultilevel"/>
    <w:tmpl w:val="AA26280E"/>
    <w:lvl w:ilvl="0" w:tplc="471A373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B377C"/>
    <w:multiLevelType w:val="hybridMultilevel"/>
    <w:tmpl w:val="5A34E3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00E5"/>
    <w:multiLevelType w:val="hybridMultilevel"/>
    <w:tmpl w:val="A810DF72"/>
    <w:lvl w:ilvl="0" w:tplc="ABBCD30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61243">
    <w:abstractNumId w:val="1"/>
  </w:num>
  <w:num w:numId="2" w16cid:durableId="1000540789">
    <w:abstractNumId w:val="2"/>
  </w:num>
  <w:num w:numId="3" w16cid:durableId="181652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75"/>
    <w:rsid w:val="002A7458"/>
    <w:rsid w:val="00572662"/>
    <w:rsid w:val="007212C9"/>
    <w:rsid w:val="00764C25"/>
    <w:rsid w:val="00882F5E"/>
    <w:rsid w:val="00932C6B"/>
    <w:rsid w:val="00C02CD6"/>
    <w:rsid w:val="00C17E75"/>
    <w:rsid w:val="00CB6C39"/>
    <w:rsid w:val="00DA3E01"/>
    <w:rsid w:val="00D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BF685"/>
  <w15:chartTrackingRefBased/>
  <w15:docId w15:val="{4AEF64B0-1482-1449-B59A-2334E32E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rsid w:val="00C17E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Normaalweb">
    <w:name w:val="Normal (Web)"/>
    <w:basedOn w:val="Standaard"/>
    <w:uiPriority w:val="99"/>
    <w:unhideWhenUsed/>
    <w:rsid w:val="00C17E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table" w:styleId="Tabelraster">
    <w:name w:val="Table Grid"/>
    <w:basedOn w:val="Standaardtabel"/>
    <w:uiPriority w:val="39"/>
    <w:rsid w:val="00C1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17E7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17E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7E75"/>
  </w:style>
  <w:style w:type="paragraph" w:styleId="Voettekst">
    <w:name w:val="footer"/>
    <w:basedOn w:val="Standaard"/>
    <w:link w:val="VoettekstChar"/>
    <w:uiPriority w:val="99"/>
    <w:unhideWhenUsed/>
    <w:rsid w:val="00C17E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7E75"/>
  </w:style>
  <w:style w:type="character" w:styleId="Paginanummer">
    <w:name w:val="page number"/>
    <w:basedOn w:val="Standaardalinea-lettertype"/>
    <w:uiPriority w:val="99"/>
    <w:semiHidden/>
    <w:unhideWhenUsed/>
    <w:rsid w:val="00C1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7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1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2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2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9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4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9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5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7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9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2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7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5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2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8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5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7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6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0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6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5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8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3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9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0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7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644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Samat</dc:creator>
  <cp:keywords/>
  <dc:description/>
  <cp:lastModifiedBy>Melissa Samat</cp:lastModifiedBy>
  <cp:revision>5</cp:revision>
  <dcterms:created xsi:type="dcterms:W3CDTF">2024-02-13T21:16:00Z</dcterms:created>
  <dcterms:modified xsi:type="dcterms:W3CDTF">2024-03-19T17:43:00Z</dcterms:modified>
</cp:coreProperties>
</file>