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81"/>
        <w:gridCol w:w="2064"/>
      </w:tblGrid>
      <w:tr w:rsidR="00917E57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7E57" w:rsidRPr="00C17E75" w:rsidRDefault="00917E57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5376A693" wp14:editId="09E1292D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7E57" w:rsidRPr="00D4572A" w:rsidRDefault="00917E57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BLUE MATCHA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7E57" w:rsidRPr="00C17E75" w:rsidRDefault="00917E57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1230222" cy="1166780"/>
                  <wp:effectExtent l="0" t="0" r="1905" b="1905"/>
                  <wp:docPr id="7182475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24756" name="Afbeelding 7182475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121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E57" w:rsidRPr="00C17E75" w:rsidRDefault="00917E57" w:rsidP="00917E57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17E57" w:rsidRPr="00C17E75" w:rsidTr="00D00566">
        <w:tc>
          <w:tcPr>
            <w:tcW w:w="9634" w:type="dxa"/>
            <w:gridSpan w:val="2"/>
            <w:shd w:val="clear" w:color="auto" w:fill="FFDDE4"/>
          </w:tcPr>
          <w:p w:rsidR="00917E57" w:rsidRPr="00C17E75" w:rsidRDefault="00917E57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917E57" w:rsidRPr="00C17E75" w:rsidTr="00D00566">
        <w:tc>
          <w:tcPr>
            <w:tcW w:w="3256" w:type="dxa"/>
          </w:tcPr>
          <w:p w:rsidR="00917E57" w:rsidRPr="00C17E75" w:rsidRDefault="00917E57" w:rsidP="00D005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917E57" w:rsidRPr="00C17E75" w:rsidRDefault="00917E57" w:rsidP="00D0056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22/2/2024</w:t>
            </w:r>
          </w:p>
        </w:tc>
      </w:tr>
      <w:tr w:rsidR="00917E57" w:rsidRPr="00FA0B8D" w:rsidTr="00D00566">
        <w:tc>
          <w:tcPr>
            <w:tcW w:w="3256" w:type="dxa"/>
          </w:tcPr>
          <w:p w:rsidR="00917E57" w:rsidRPr="00C17E75" w:rsidRDefault="00917E5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917E57" w:rsidRPr="00C17E75" w:rsidRDefault="00917E5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Blue evening matcha </w:t>
            </w:r>
          </w:p>
        </w:tc>
      </w:tr>
      <w:tr w:rsidR="00917E57" w:rsidRPr="00C17E75" w:rsidTr="00D00566">
        <w:tc>
          <w:tcPr>
            <w:tcW w:w="3256" w:type="dxa"/>
          </w:tcPr>
          <w:p w:rsidR="00917E57" w:rsidRPr="00C17E75" w:rsidRDefault="00917E5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917E57" w:rsidRPr="00C17E75" w:rsidRDefault="00917E5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917E57" w:rsidRPr="00C17E75" w:rsidTr="00D00566">
        <w:tc>
          <w:tcPr>
            <w:tcW w:w="3256" w:type="dxa"/>
          </w:tcPr>
          <w:p w:rsidR="00917E57" w:rsidRPr="00C17E75" w:rsidRDefault="00917E5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- company</w:t>
            </w:r>
          </w:p>
        </w:tc>
        <w:tc>
          <w:tcPr>
            <w:tcW w:w="6378" w:type="dxa"/>
          </w:tcPr>
          <w:p w:rsidR="00917E57" w:rsidRPr="00C17E75" w:rsidRDefault="00917E57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BBODY BV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2970 Schilde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Belgium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17E57" w:rsidRPr="00D4572A" w:rsidTr="00D00566">
        <w:tc>
          <w:tcPr>
            <w:tcW w:w="3256" w:type="dxa"/>
          </w:tcPr>
          <w:p w:rsidR="00917E57" w:rsidRPr="00C17E75" w:rsidRDefault="00917E5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378" w:type="dxa"/>
          </w:tcPr>
          <w:p w:rsidR="00917E57" w:rsidRDefault="00917E57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D4572A">
              <w:rPr>
                <w:rFonts w:ascii="Calibri" w:hAnsi="Calibri" w:cs="Calibri"/>
                <w:sz w:val="20"/>
                <w:szCs w:val="20"/>
              </w:rPr>
              <w:t xml:space="preserve">Melissa Samat </w:t>
            </w:r>
            <w:r w:rsidRPr="00D4572A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melissa@</w:t>
            </w:r>
            <w:r w:rsidR="00687D85">
              <w:rPr>
                <w:rFonts w:ascii="Calibri" w:hAnsi="Calibri" w:cs="Calibri"/>
                <w:color w:val="0000FF"/>
                <w:sz w:val="20"/>
                <w:szCs w:val="20"/>
              </w:rPr>
              <w:t>bbody.eu</w:t>
            </w:r>
            <w:r w:rsidRPr="00D4572A">
              <w:rPr>
                <w:rFonts w:ascii="Calibri" w:hAnsi="Calibri" w:cs="Calibri"/>
                <w:color w:val="0000FF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489 86 38 16</w:t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17E57" w:rsidRPr="00D4572A" w:rsidRDefault="00917E57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Melanie Samat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fldChar w:fldCharType="begin"/>
            </w:r>
            <w:r>
              <w:instrText>HYPERLINK "mailto:melanie@bbody.eu"</w:instrText>
            </w:r>
            <w:r>
              <w:fldChar w:fldCharType="separate"/>
            </w:r>
            <w:r w:rsidRPr="00BC3E84">
              <w:rPr>
                <w:rStyle w:val="Hyperlink"/>
                <w:rFonts w:ascii="Calibri" w:hAnsi="Calibri" w:cs="Calibri"/>
                <w:sz w:val="20"/>
                <w:szCs w:val="20"/>
              </w:rPr>
              <w:t>melanie@bbody.eu</w:t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486 18 41 91</w:t>
            </w:r>
          </w:p>
        </w:tc>
      </w:tr>
    </w:tbl>
    <w:p w:rsidR="00917E57" w:rsidRPr="00D4572A" w:rsidRDefault="00917E57" w:rsidP="00917E57">
      <w:pPr>
        <w:rPr>
          <w:sz w:val="21"/>
          <w:szCs w:val="21"/>
        </w:rPr>
      </w:pPr>
    </w:p>
    <w:p w:rsidR="00917E57" w:rsidRPr="00D4572A" w:rsidRDefault="00917E57" w:rsidP="00917E57">
      <w:pPr>
        <w:rPr>
          <w:sz w:val="21"/>
          <w:szCs w:val="21"/>
        </w:rPr>
      </w:pPr>
      <w:r w:rsidRPr="00D4572A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917E57" w:rsidRPr="00C17E75" w:rsidTr="00D00566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7E57" w:rsidRPr="00C17E75" w:rsidRDefault="00917E57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41703763" wp14:editId="0909AD6E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7E57" w:rsidRPr="00B11D5E" w:rsidRDefault="00917E57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BLUE MATCHA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7E57" w:rsidRPr="00C17E75" w:rsidRDefault="00917E57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12E1CDAD" wp14:editId="7B9C180C">
                  <wp:extent cx="1230222" cy="1166780"/>
                  <wp:effectExtent l="0" t="0" r="1905" b="1905"/>
                  <wp:docPr id="335779629" name="Afbeelding 335779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24756" name="Afbeelding 7182475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121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E57" w:rsidRPr="00C17E75" w:rsidRDefault="00917E57" w:rsidP="00917E57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4"/>
        <w:gridCol w:w="3352"/>
        <w:gridCol w:w="3400"/>
      </w:tblGrid>
      <w:tr w:rsidR="00917E57" w:rsidRPr="00C17E75" w:rsidTr="00D00566">
        <w:tc>
          <w:tcPr>
            <w:tcW w:w="9776" w:type="dxa"/>
            <w:gridSpan w:val="3"/>
            <w:shd w:val="clear" w:color="auto" w:fill="FFDDE4"/>
          </w:tcPr>
          <w:p w:rsidR="00917E57" w:rsidRPr="00C17E75" w:rsidRDefault="00917E57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917E57" w:rsidRPr="00DD45ED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</w:p>
        </w:tc>
      </w:tr>
      <w:tr w:rsidR="00917E57" w:rsidRPr="00C17E75" w:rsidTr="00D00566">
        <w:tc>
          <w:tcPr>
            <w:tcW w:w="3024" w:type="dxa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2" w:type="dxa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0" w:type="dxa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917E57" w:rsidRPr="00917E57" w:rsidTr="00D00566">
        <w:tc>
          <w:tcPr>
            <w:tcW w:w="3024" w:type="dxa"/>
          </w:tcPr>
          <w:p w:rsidR="00917E57" w:rsidRPr="00917E57" w:rsidRDefault="00917E57" w:rsidP="00917E57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Butterfly pea powder,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  <w:t xml:space="preserve">Baobab fruit powder, 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  <w:t>cinnamon powder</w:t>
            </w:r>
          </w:p>
        </w:tc>
        <w:tc>
          <w:tcPr>
            <w:tcW w:w="3352" w:type="dxa"/>
          </w:tcPr>
          <w:p w:rsidR="00917E57" w:rsidRPr="00917E57" w:rsidRDefault="00917E57" w:rsidP="00D0056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7E57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Poudre de pois de papillon, 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br/>
            </w:r>
            <w:r w:rsidRPr="00917E57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Poudre de fruit de baobab, 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br/>
            </w:r>
            <w:r w:rsidRPr="00917E57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Poudre de cannelle</w:t>
            </w:r>
          </w:p>
        </w:tc>
        <w:tc>
          <w:tcPr>
            <w:tcW w:w="3400" w:type="dxa"/>
          </w:tcPr>
          <w:p w:rsidR="00917E57" w:rsidRPr="00917E57" w:rsidRDefault="00917E57" w:rsidP="00D0056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17E57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 xml:space="preserve">Butterfly pea poeder, </w:t>
            </w:r>
            <w:r w:rsidRPr="00917E57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br/>
              <w:t xml:space="preserve">Baobab fruit poeder, 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br/>
            </w:r>
            <w:r w:rsidRPr="00917E57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kaneelpoeder</w:t>
            </w:r>
          </w:p>
        </w:tc>
      </w:tr>
      <w:tr w:rsidR="00917E57" w:rsidRPr="00917E57" w:rsidTr="00D00566">
        <w:tc>
          <w:tcPr>
            <w:tcW w:w="9776" w:type="dxa"/>
            <w:gridSpan w:val="3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17E57" w:rsidRPr="00917E57" w:rsidTr="00D00566">
        <w:tc>
          <w:tcPr>
            <w:tcW w:w="9776" w:type="dxa"/>
            <w:gridSpan w:val="3"/>
          </w:tcPr>
          <w:p w:rsidR="00917E57" w:rsidRPr="00C17E75" w:rsidRDefault="00917E5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17E57" w:rsidRPr="00C17E75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2.3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917E57" w:rsidRPr="00C17E75" w:rsidTr="00D00566">
        <w:tc>
          <w:tcPr>
            <w:tcW w:w="3024" w:type="dxa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52" w:type="dxa"/>
            <w:gridSpan w:val="2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Per 100g</w:t>
            </w:r>
          </w:p>
        </w:tc>
      </w:tr>
      <w:tr w:rsidR="00917E57" w:rsidRPr="00C17E75" w:rsidTr="00D00566">
        <w:tc>
          <w:tcPr>
            <w:tcW w:w="3024" w:type="dxa"/>
          </w:tcPr>
          <w:p w:rsidR="00917E57" w:rsidRPr="00C17E75" w:rsidRDefault="00917E5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6752" w:type="dxa"/>
            <w:gridSpan w:val="2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1032</w:t>
            </w:r>
          </w:p>
        </w:tc>
      </w:tr>
      <w:tr w:rsidR="00917E57" w:rsidRPr="00C17E75" w:rsidTr="00D00566">
        <w:tc>
          <w:tcPr>
            <w:tcW w:w="3024" w:type="dxa"/>
          </w:tcPr>
          <w:p w:rsidR="00917E57" w:rsidRPr="00C17E75" w:rsidRDefault="00917E57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6752" w:type="dxa"/>
            <w:gridSpan w:val="2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248</w:t>
            </w:r>
          </w:p>
        </w:tc>
      </w:tr>
      <w:tr w:rsidR="00917E57" w:rsidRPr="00C17E75" w:rsidTr="00D00566">
        <w:trPr>
          <w:trHeight w:val="977"/>
        </w:trPr>
        <w:tc>
          <w:tcPr>
            <w:tcW w:w="3024" w:type="dxa"/>
          </w:tcPr>
          <w:p w:rsidR="00917E57" w:rsidRPr="00C17E75" w:rsidRDefault="00917E57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Fat/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Matières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grasses/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Vetten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verzadigde vetzuren (g) </w:t>
            </w:r>
          </w:p>
        </w:tc>
        <w:tc>
          <w:tcPr>
            <w:tcW w:w="6752" w:type="dxa"/>
            <w:gridSpan w:val="2"/>
          </w:tcPr>
          <w:p w:rsidR="00917E57" w:rsidRDefault="00917E57" w:rsidP="00917E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0.4</w:t>
            </w:r>
          </w:p>
          <w:p w:rsidR="00917E57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0.2</w:t>
            </w:r>
          </w:p>
        </w:tc>
      </w:tr>
      <w:tr w:rsidR="00917E57" w:rsidRPr="00C17E75" w:rsidTr="00D00566">
        <w:tc>
          <w:tcPr>
            <w:tcW w:w="3024" w:type="dxa"/>
          </w:tcPr>
          <w:p w:rsidR="00917E57" w:rsidRPr="00C17E75" w:rsidRDefault="00917E57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6752" w:type="dxa"/>
            <w:gridSpan w:val="2"/>
          </w:tcPr>
          <w:p w:rsidR="00917E57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44.2</w:t>
            </w:r>
          </w:p>
          <w:p w:rsidR="00917E57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9.4</w:t>
            </w:r>
          </w:p>
        </w:tc>
      </w:tr>
      <w:tr w:rsidR="00917E57" w:rsidRPr="00C17E75" w:rsidTr="00D00566">
        <w:tc>
          <w:tcPr>
            <w:tcW w:w="3024" w:type="dxa"/>
          </w:tcPr>
          <w:p w:rsidR="00917E57" w:rsidRPr="00C17E75" w:rsidRDefault="00917E5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6752" w:type="dxa"/>
            <w:gridSpan w:val="2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2.2</w:t>
            </w:r>
          </w:p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917E57" w:rsidRPr="00C17E75" w:rsidTr="00D00566">
        <w:tc>
          <w:tcPr>
            <w:tcW w:w="3024" w:type="dxa"/>
          </w:tcPr>
          <w:p w:rsidR="00917E57" w:rsidRPr="00C17E75" w:rsidRDefault="00917E5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6752" w:type="dxa"/>
            <w:gridSpan w:val="2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02</w:t>
            </w:r>
          </w:p>
        </w:tc>
      </w:tr>
    </w:tbl>
    <w:p w:rsidR="00917E57" w:rsidRDefault="00917E57" w:rsidP="00917E57">
      <w:pPr>
        <w:rPr>
          <w:sz w:val="21"/>
          <w:szCs w:val="21"/>
          <w:lang w:val="en-US"/>
        </w:rPr>
      </w:pPr>
    </w:p>
    <w:p w:rsidR="00917E57" w:rsidRDefault="00917E57" w:rsidP="00917E57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917E57" w:rsidRPr="00C17E75" w:rsidTr="00D00566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7E57" w:rsidRPr="00C17E75" w:rsidRDefault="00917E57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740778B8" wp14:editId="5DAF14CA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7E57" w:rsidRPr="00B11D5E" w:rsidRDefault="00917E57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proofErr w:type="gramStart"/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BLUE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MATCHA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7E57" w:rsidRPr="00C17E75" w:rsidRDefault="00917E57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12E1CDAD" wp14:editId="7B9C180C">
                  <wp:extent cx="1230222" cy="1166780"/>
                  <wp:effectExtent l="0" t="0" r="1905" b="1905"/>
                  <wp:docPr id="1116821163" name="Afbeelding 1116821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24756" name="Afbeelding 7182475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121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E57" w:rsidRPr="00C17E75" w:rsidRDefault="00917E57" w:rsidP="00917E57">
      <w:pPr>
        <w:rPr>
          <w:sz w:val="21"/>
          <w:szCs w:val="21"/>
          <w:lang w:val="en-US"/>
        </w:rPr>
      </w:pPr>
    </w:p>
    <w:p w:rsidR="00917E57" w:rsidRPr="00C17E75" w:rsidRDefault="00917E57" w:rsidP="00917E57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17E57" w:rsidRPr="00C17E75" w:rsidTr="00D00566">
        <w:tc>
          <w:tcPr>
            <w:tcW w:w="9062" w:type="dxa"/>
            <w:gridSpan w:val="2"/>
            <w:shd w:val="clear" w:color="auto" w:fill="FFF2CC" w:themeFill="accent4" w:themeFillTint="33"/>
          </w:tcPr>
          <w:p w:rsidR="00917E57" w:rsidRPr="00C17E75" w:rsidRDefault="00917E57" w:rsidP="00D0056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2.7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917E57" w:rsidRPr="00C131C3" w:rsidTr="00D00566">
        <w:tc>
          <w:tcPr>
            <w:tcW w:w="2263" w:type="dxa"/>
          </w:tcPr>
          <w:p w:rsidR="00917E57" w:rsidRPr="00C17E75" w:rsidRDefault="00917E57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917E57" w:rsidRPr="00C17E75" w:rsidRDefault="00917E57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917E57" w:rsidRPr="00C17E75" w:rsidTr="00D00566">
        <w:tc>
          <w:tcPr>
            <w:tcW w:w="2263" w:type="dxa"/>
          </w:tcPr>
          <w:p w:rsidR="00917E57" w:rsidRPr="00C17E75" w:rsidRDefault="00917E57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6799" w:type="dxa"/>
          </w:tcPr>
          <w:p w:rsidR="00917E57" w:rsidRPr="003A6799" w:rsidRDefault="00917E5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17E57" w:rsidRPr="00C17E75" w:rsidTr="00D00566">
        <w:tc>
          <w:tcPr>
            <w:tcW w:w="2263" w:type="dxa"/>
          </w:tcPr>
          <w:p w:rsidR="00917E57" w:rsidRPr="003A6799" w:rsidRDefault="00917E57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17E57" w:rsidRPr="00C17E75" w:rsidTr="00D00566">
        <w:tc>
          <w:tcPr>
            <w:tcW w:w="2263" w:type="dxa"/>
          </w:tcPr>
          <w:p w:rsidR="00917E57" w:rsidRPr="003A6799" w:rsidRDefault="00917E57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3A6799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17E57" w:rsidRPr="00C17E75" w:rsidTr="00D00566">
        <w:tc>
          <w:tcPr>
            <w:tcW w:w="2263" w:type="dxa"/>
          </w:tcPr>
          <w:p w:rsidR="00917E57" w:rsidRPr="003A6799" w:rsidRDefault="00917E5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Eggs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17E57" w:rsidRPr="00C17E75" w:rsidTr="00D00566">
        <w:tc>
          <w:tcPr>
            <w:tcW w:w="2263" w:type="dxa"/>
          </w:tcPr>
          <w:p w:rsidR="00917E57" w:rsidRPr="003A6799" w:rsidRDefault="00917E5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Fish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17E57" w:rsidRPr="00C17E75" w:rsidTr="00D00566">
        <w:tc>
          <w:tcPr>
            <w:tcW w:w="2263" w:type="dxa"/>
          </w:tcPr>
          <w:p w:rsidR="00917E57" w:rsidRPr="003A6799" w:rsidRDefault="00917E5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Peanuts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17E57" w:rsidRPr="00C17E75" w:rsidTr="00D00566">
        <w:tc>
          <w:tcPr>
            <w:tcW w:w="2263" w:type="dxa"/>
          </w:tcPr>
          <w:p w:rsidR="00917E57" w:rsidRPr="003A6799" w:rsidRDefault="00917E5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Soybeans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17E57" w:rsidRPr="00C17E75" w:rsidTr="00D00566">
        <w:tc>
          <w:tcPr>
            <w:tcW w:w="2263" w:type="dxa"/>
          </w:tcPr>
          <w:p w:rsidR="00917E57" w:rsidRPr="003A6799" w:rsidRDefault="00917E57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Milk </w:t>
            </w: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(including lactose</w:t>
            </w: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</w:p>
        </w:tc>
        <w:tc>
          <w:tcPr>
            <w:tcW w:w="6799" w:type="dxa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17E57" w:rsidRPr="00C17E75" w:rsidTr="00D00566">
        <w:tc>
          <w:tcPr>
            <w:tcW w:w="2263" w:type="dxa"/>
          </w:tcPr>
          <w:p w:rsidR="00917E57" w:rsidRPr="003A6799" w:rsidRDefault="00917E57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99" w:type="dxa"/>
          </w:tcPr>
          <w:p w:rsidR="00917E57" w:rsidRPr="00917E57" w:rsidRDefault="00917E57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17E57" w:rsidRPr="00C17E75" w:rsidTr="00D00566">
        <w:tc>
          <w:tcPr>
            <w:tcW w:w="2263" w:type="dxa"/>
          </w:tcPr>
          <w:p w:rsidR="00917E57" w:rsidRPr="003A6799" w:rsidRDefault="00917E57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Celery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17E57" w:rsidRPr="00C17E75" w:rsidTr="00D00566">
        <w:tc>
          <w:tcPr>
            <w:tcW w:w="2263" w:type="dxa"/>
          </w:tcPr>
          <w:p w:rsidR="00917E57" w:rsidRPr="003A6799" w:rsidRDefault="00917E57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Mustard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17E57" w:rsidRPr="00C17E75" w:rsidTr="00D00566">
        <w:tc>
          <w:tcPr>
            <w:tcW w:w="2263" w:type="dxa"/>
          </w:tcPr>
          <w:p w:rsidR="00917E57" w:rsidRPr="003A6799" w:rsidRDefault="00917E57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</w:t>
            </w: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seeds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17E57" w:rsidRPr="00C17E75" w:rsidTr="00D00566">
        <w:tc>
          <w:tcPr>
            <w:tcW w:w="2263" w:type="dxa"/>
          </w:tcPr>
          <w:p w:rsidR="00917E57" w:rsidRPr="003A6799" w:rsidRDefault="00917E57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Lupin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917E57" w:rsidRPr="00C17E75" w:rsidTr="00D00566">
        <w:tc>
          <w:tcPr>
            <w:tcW w:w="2263" w:type="dxa"/>
          </w:tcPr>
          <w:p w:rsidR="00917E57" w:rsidRPr="003A6799" w:rsidRDefault="00917E57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&gt; 10mg/kg or 10 mg/l (expressed in SO2</w:t>
            </w: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917E57" w:rsidRPr="00C17E75" w:rsidRDefault="00917E57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917E57" w:rsidRPr="00C17E75" w:rsidRDefault="00917E57" w:rsidP="00917E57">
      <w:pPr>
        <w:rPr>
          <w:sz w:val="22"/>
          <w:szCs w:val="22"/>
        </w:rPr>
      </w:pPr>
    </w:p>
    <w:tbl>
      <w:tblPr>
        <w:tblStyle w:val="Tabelraster"/>
        <w:tblW w:w="9072" w:type="dxa"/>
        <w:tblLook w:val="04A0" w:firstRow="1" w:lastRow="0" w:firstColumn="1" w:lastColumn="0" w:noHBand="0" w:noVBand="1"/>
      </w:tblPr>
      <w:tblGrid>
        <w:gridCol w:w="2153"/>
        <w:gridCol w:w="6919"/>
      </w:tblGrid>
      <w:tr w:rsidR="00917E57" w:rsidRPr="00C17E75" w:rsidTr="00E02AF1">
        <w:trPr>
          <w:trHeight w:val="562"/>
        </w:trPr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E57" w:rsidRPr="00C17E75" w:rsidRDefault="00917E57" w:rsidP="00D0056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E57" w:rsidRPr="00C17E75" w:rsidRDefault="00917E57" w:rsidP="00D0056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917E57" w:rsidRPr="00C17E75" w:rsidTr="00E02AF1">
        <w:trPr>
          <w:trHeight w:val="224"/>
        </w:trPr>
        <w:tc>
          <w:tcPr>
            <w:tcW w:w="9072" w:type="dxa"/>
            <w:gridSpan w:val="2"/>
            <w:shd w:val="clear" w:color="auto" w:fill="FFDDE4"/>
          </w:tcPr>
          <w:p w:rsidR="00917E57" w:rsidRPr="00C17E75" w:rsidRDefault="00917E57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917E57" w:rsidRPr="00C131C3" w:rsidTr="00E02AF1">
        <w:trPr>
          <w:trHeight w:val="224"/>
        </w:trPr>
        <w:tc>
          <w:tcPr>
            <w:tcW w:w="9072" w:type="dxa"/>
            <w:gridSpan w:val="2"/>
          </w:tcPr>
          <w:p w:rsidR="00917E57" w:rsidRPr="003A6799" w:rsidRDefault="00917E57" w:rsidP="00D00566">
            <w:pPr>
              <w:pStyle w:val="Lijstalinea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Use 1tsp for cold or warm use </w:t>
            </w:r>
            <w:r w:rsidR="008622FC">
              <w:rPr>
                <w:rFonts w:ascii="Calibri" w:hAnsi="Calibri" w:cs="Calibri"/>
                <w:sz w:val="20"/>
                <w:szCs w:val="20"/>
                <w:lang w:val="en-US"/>
              </w:rPr>
              <w:t>(with milk of choice)</w:t>
            </w:r>
          </w:p>
        </w:tc>
      </w:tr>
      <w:tr w:rsidR="00917E57" w:rsidRPr="00C17E75" w:rsidTr="00E02AF1">
        <w:trPr>
          <w:trHeight w:val="224"/>
        </w:trPr>
        <w:tc>
          <w:tcPr>
            <w:tcW w:w="9072" w:type="dxa"/>
            <w:gridSpan w:val="2"/>
            <w:shd w:val="clear" w:color="auto" w:fill="FFDDE4"/>
          </w:tcPr>
          <w:p w:rsidR="00917E57" w:rsidRPr="00C17E75" w:rsidRDefault="00917E57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917E57" w:rsidRPr="00C131C3" w:rsidTr="00E02AF1">
        <w:trPr>
          <w:trHeight w:val="224"/>
        </w:trPr>
        <w:tc>
          <w:tcPr>
            <w:tcW w:w="9072" w:type="dxa"/>
            <w:gridSpan w:val="2"/>
          </w:tcPr>
          <w:p w:rsidR="00917E57" w:rsidRPr="003A6799" w:rsidRDefault="00917E57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Store in a dry and dark place.</w:t>
            </w:r>
          </w:p>
        </w:tc>
      </w:tr>
      <w:tr w:rsidR="00917E57" w:rsidRPr="00C17E75" w:rsidTr="00E02AF1">
        <w:trPr>
          <w:trHeight w:val="224"/>
        </w:trPr>
        <w:tc>
          <w:tcPr>
            <w:tcW w:w="2153" w:type="dxa"/>
          </w:tcPr>
          <w:p w:rsidR="00917E57" w:rsidRPr="00C17E75" w:rsidRDefault="00917E5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6919" w:type="dxa"/>
          </w:tcPr>
          <w:p w:rsidR="00917E57" w:rsidRPr="00C17E75" w:rsidRDefault="00917E5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  <w:tr w:rsidR="00917E57" w:rsidRPr="00C17E75" w:rsidTr="00E02AF1">
        <w:trPr>
          <w:trHeight w:val="224"/>
        </w:trPr>
        <w:tc>
          <w:tcPr>
            <w:tcW w:w="2153" w:type="dxa"/>
          </w:tcPr>
          <w:p w:rsidR="00917E57" w:rsidRPr="00C17E75" w:rsidRDefault="00917E57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Disposition of the shelf-life on the packaging </w:t>
            </w:r>
          </w:p>
        </w:tc>
        <w:tc>
          <w:tcPr>
            <w:tcW w:w="6919" w:type="dxa"/>
          </w:tcPr>
          <w:p w:rsidR="00917E57" w:rsidRPr="00C17E75" w:rsidRDefault="00917E57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Bottom of the packaging 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131C3" w:rsidRPr="00C17E75" w:rsidTr="00E02AF1">
        <w:trPr>
          <w:trHeight w:val="224"/>
        </w:trPr>
        <w:tc>
          <w:tcPr>
            <w:tcW w:w="2153" w:type="dxa"/>
          </w:tcPr>
          <w:p w:rsidR="00C131C3" w:rsidRPr="00C17E75" w:rsidRDefault="00C131C3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shelf-life </w:t>
            </w:r>
          </w:p>
        </w:tc>
        <w:tc>
          <w:tcPr>
            <w:tcW w:w="6919" w:type="dxa"/>
          </w:tcPr>
          <w:p w:rsidR="00C131C3" w:rsidRDefault="00C131C3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years</w:t>
            </w:r>
          </w:p>
        </w:tc>
      </w:tr>
    </w:tbl>
    <w:p w:rsidR="00917E57" w:rsidRPr="00C17E75" w:rsidRDefault="00917E57" w:rsidP="00917E57">
      <w:pPr>
        <w:rPr>
          <w:sz w:val="21"/>
          <w:szCs w:val="21"/>
          <w:lang w:val="en-US"/>
        </w:rPr>
      </w:pPr>
    </w:p>
    <w:p w:rsidR="002A7458" w:rsidRDefault="002A7458"/>
    <w:sectPr w:rsidR="002A745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548F" w:rsidRDefault="0046548F">
      <w:r>
        <w:separator/>
      </w:r>
    </w:p>
  </w:endnote>
  <w:endnote w:type="continuationSeparator" w:id="0">
    <w:p w:rsidR="0046548F" w:rsidRDefault="0046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AE2ECC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AE2ECC" w:rsidRDefault="00AE2ECC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AE2ECC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AE2ECC" w:rsidRDefault="00AE2ECC" w:rsidP="00C17E7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548F" w:rsidRDefault="0046548F">
      <w:r>
        <w:separator/>
      </w:r>
    </w:p>
  </w:footnote>
  <w:footnote w:type="continuationSeparator" w:id="0">
    <w:p w:rsidR="0046548F" w:rsidRDefault="0046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57"/>
    <w:rsid w:val="002A7458"/>
    <w:rsid w:val="0046548F"/>
    <w:rsid w:val="0048315A"/>
    <w:rsid w:val="00687D85"/>
    <w:rsid w:val="008622FC"/>
    <w:rsid w:val="00917E57"/>
    <w:rsid w:val="00AE2ECC"/>
    <w:rsid w:val="00C131C3"/>
    <w:rsid w:val="00E0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AB85F"/>
  <w15:chartTrackingRefBased/>
  <w15:docId w15:val="{DC566717-841E-534C-B6A6-1E7CB8E4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7E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17E5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91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17E57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917E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7E57"/>
  </w:style>
  <w:style w:type="character" w:styleId="Paginanummer">
    <w:name w:val="page number"/>
    <w:basedOn w:val="Standaardalinea-lettertype"/>
    <w:uiPriority w:val="99"/>
    <w:semiHidden/>
    <w:unhideWhenUsed/>
    <w:rsid w:val="00917E57"/>
  </w:style>
  <w:style w:type="character" w:styleId="Hyperlink">
    <w:name w:val="Hyperlink"/>
    <w:basedOn w:val="Standaardalinea-lettertype"/>
    <w:uiPriority w:val="99"/>
    <w:unhideWhenUsed/>
    <w:rsid w:val="00917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312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5</cp:revision>
  <dcterms:created xsi:type="dcterms:W3CDTF">2024-02-27T13:47:00Z</dcterms:created>
  <dcterms:modified xsi:type="dcterms:W3CDTF">2024-03-14T09:30:00Z</dcterms:modified>
</cp:coreProperties>
</file>